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Layout w:type="fixed"/>
        <w:tblLook w:val="04A0" w:firstRow="1" w:lastRow="0" w:firstColumn="1" w:lastColumn="0" w:noHBand="0" w:noVBand="1"/>
      </w:tblPr>
      <w:tblGrid>
        <w:gridCol w:w="3544"/>
        <w:gridCol w:w="5812"/>
      </w:tblGrid>
      <w:tr w:rsidR="00123BB8" w:rsidRPr="00123BB8" w14:paraId="649D5AF1" w14:textId="77777777" w:rsidTr="009B599A">
        <w:trPr>
          <w:trHeight w:val="993"/>
        </w:trPr>
        <w:tc>
          <w:tcPr>
            <w:tcW w:w="3544" w:type="dxa"/>
          </w:tcPr>
          <w:p w14:paraId="409BED6F" w14:textId="3E20052C" w:rsidR="006D235C" w:rsidRPr="00123BB8" w:rsidRDefault="006D235C" w:rsidP="0029024E">
            <w:pPr>
              <w:pStyle w:val="Heading3"/>
              <w:rPr>
                <w:rFonts w:ascii="Times New Roman" w:hAnsi="Times New Roman"/>
                <w:bCs/>
                <w:szCs w:val="26"/>
                <w:lang w:val="nl-NL"/>
              </w:rPr>
            </w:pPr>
            <w:r w:rsidRPr="00123BB8">
              <w:rPr>
                <w:rFonts w:ascii="Times New Roman" w:hAnsi="Times New Roman"/>
                <w:bCs/>
                <w:szCs w:val="26"/>
                <w:lang w:val="nl-NL"/>
              </w:rPr>
              <w:t xml:space="preserve">ỦY BAN NHÂN DÂN </w:t>
            </w:r>
          </w:p>
          <w:p w14:paraId="7F132F63" w14:textId="5A94726E" w:rsidR="006D235C" w:rsidRPr="00123BB8" w:rsidRDefault="006D235C" w:rsidP="00236A03">
            <w:pPr>
              <w:pStyle w:val="Heading3"/>
              <w:rPr>
                <w:rFonts w:ascii="Times New Roman" w:hAnsi="Times New Roman"/>
                <w:bCs/>
                <w:szCs w:val="26"/>
                <w:lang w:val="nl-NL"/>
              </w:rPr>
            </w:pPr>
            <w:r w:rsidRPr="00123BB8">
              <w:rPr>
                <w:rFonts w:ascii="Times New Roman" w:hAnsi="Times New Roman"/>
                <w:bCs/>
                <w:szCs w:val="26"/>
                <w:lang w:val="nl-NL"/>
              </w:rPr>
              <w:t xml:space="preserve">TỈNH </w:t>
            </w:r>
            <w:r w:rsidR="00980CB1" w:rsidRPr="00123BB8">
              <w:rPr>
                <w:rFonts w:ascii="Times New Roman" w:hAnsi="Times New Roman"/>
                <w:bCs/>
                <w:szCs w:val="26"/>
                <w:lang w:val="nl-NL"/>
              </w:rPr>
              <w:t>NINH BÌNH</w:t>
            </w:r>
          </w:p>
          <w:p w14:paraId="13C8AA33" w14:textId="4D3B3421" w:rsidR="000178E2" w:rsidRPr="00123BB8" w:rsidRDefault="008B17FA" w:rsidP="008B17FA">
            <w:pPr>
              <w:spacing w:before="360" w:after="120" w:line="120" w:lineRule="auto"/>
              <w:jc w:val="center"/>
              <w:rPr>
                <w:rFonts w:ascii="Times New Roman" w:hAnsi="Times New Roman"/>
                <w:lang w:val="nl-NL"/>
              </w:rPr>
            </w:pPr>
            <w:r w:rsidRPr="00123BB8">
              <w:rPr>
                <w:rFonts w:ascii="Times New Roman" w:hAnsi="Times New Roman"/>
                <w:bCs/>
                <w:noProof/>
                <w:sz w:val="26"/>
                <w:szCs w:val="26"/>
              </w:rPr>
              <mc:AlternateContent>
                <mc:Choice Requires="wps">
                  <w:drawing>
                    <wp:anchor distT="0" distB="0" distL="114300" distR="114300" simplePos="0" relativeHeight="251659264" behindDoc="0" locked="0" layoutInCell="1" allowOverlap="1" wp14:anchorId="3CC07CB2" wp14:editId="44D1C669">
                      <wp:simplePos x="0" y="0"/>
                      <wp:positionH relativeFrom="column">
                        <wp:posOffset>658940</wp:posOffset>
                      </wp:positionH>
                      <wp:positionV relativeFrom="paragraph">
                        <wp:posOffset>26670</wp:posOffset>
                      </wp:positionV>
                      <wp:extent cx="719455" cy="0"/>
                      <wp:effectExtent l="0" t="0" r="0" b="0"/>
                      <wp:wrapNone/>
                      <wp:docPr id="3" name="Lines 9"/>
                      <wp:cNvGraphicFramePr/>
                      <a:graphic xmlns:a="http://schemas.openxmlformats.org/drawingml/2006/main">
                        <a:graphicData uri="http://schemas.microsoft.com/office/word/2010/wordprocessingShape">
                          <wps:wsp>
                            <wps:cNvCnPr/>
                            <wps:spPr>
                              <a:xfrm>
                                <a:off x="0" y="0"/>
                                <a:ext cx="719455" cy="0"/>
                              </a:xfrm>
                              <a:prstGeom prst="line">
                                <a:avLst/>
                              </a:prstGeom>
                              <a:ln w="9525" cap="flat" cmpd="sng">
                                <a:solidFill>
                                  <a:srgbClr val="000000"/>
                                </a:solidFill>
                                <a:prstDash val="soli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54F11F50" id="Lines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9pt,2.1pt" to="108.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"/>
                  </w:pict>
                </mc:Fallback>
              </mc:AlternateContent>
            </w:r>
            <w:r w:rsidR="006D235C" w:rsidRPr="00123BB8">
              <w:rPr>
                <w:rFonts w:ascii="Times New Roman" w:hAnsi="Times New Roman"/>
                <w:lang w:val="nl-NL"/>
              </w:rPr>
              <w:t xml:space="preserve">Số:       </w:t>
            </w:r>
            <w:r w:rsidR="00137976" w:rsidRPr="00123BB8">
              <w:rPr>
                <w:rFonts w:ascii="Times New Roman" w:hAnsi="Times New Roman"/>
                <w:lang w:val="nl-NL"/>
              </w:rPr>
              <w:t xml:space="preserve">   </w:t>
            </w:r>
            <w:r w:rsidR="006D235C" w:rsidRPr="00123BB8">
              <w:rPr>
                <w:rFonts w:ascii="Times New Roman" w:hAnsi="Times New Roman"/>
                <w:lang w:val="nl-NL"/>
              </w:rPr>
              <w:t xml:space="preserve"> /TTr-UBND</w:t>
            </w:r>
          </w:p>
        </w:tc>
        <w:tc>
          <w:tcPr>
            <w:tcW w:w="5812" w:type="dxa"/>
          </w:tcPr>
          <w:p w14:paraId="143628EB" w14:textId="77777777" w:rsidR="006D235C" w:rsidRPr="00123BB8" w:rsidRDefault="006D235C" w:rsidP="0029024E">
            <w:pPr>
              <w:pStyle w:val="BodyTextIndent2"/>
              <w:ind w:firstLine="0"/>
              <w:rPr>
                <w:rFonts w:ascii="Times New Roman" w:hAnsi="Times New Roman"/>
                <w:spacing w:val="-10"/>
                <w:szCs w:val="26"/>
                <w:lang w:val="nl-NL"/>
              </w:rPr>
            </w:pPr>
            <w:r w:rsidRPr="00123BB8">
              <w:rPr>
                <w:rFonts w:ascii="Times New Roman" w:hAnsi="Times New Roman"/>
                <w:spacing w:val="-10"/>
                <w:szCs w:val="26"/>
                <w:lang w:val="nl-NL"/>
              </w:rPr>
              <w:t>CỘNG HOÀ XÃ HỘI CHỦ NGHĨA VIỆT NAM</w:t>
            </w:r>
          </w:p>
          <w:p w14:paraId="7CCC704C" w14:textId="77777777" w:rsidR="006D235C" w:rsidRPr="00123BB8" w:rsidRDefault="006D235C" w:rsidP="0029024E">
            <w:pPr>
              <w:jc w:val="center"/>
              <w:rPr>
                <w:rFonts w:ascii="Times New Roman" w:hAnsi="Times New Roman"/>
                <w:b/>
              </w:rPr>
            </w:pPr>
            <w:r w:rsidRPr="00123BB8">
              <w:rPr>
                <w:rFonts w:ascii="Times New Roman" w:hAnsi="Times New Roman"/>
                <w:b/>
              </w:rPr>
              <w:t>Độc lập - Tự do - Hạnh phúc</w:t>
            </w:r>
          </w:p>
          <w:p w14:paraId="0AB1DDF9" w14:textId="6056D293" w:rsidR="006D235C" w:rsidRPr="00123BB8" w:rsidRDefault="006D235C" w:rsidP="008B17FA">
            <w:pPr>
              <w:spacing w:before="360" w:after="120" w:line="120" w:lineRule="auto"/>
              <w:jc w:val="center"/>
              <w:rPr>
                <w:rFonts w:ascii="Times New Roman" w:hAnsi="Times New Roman"/>
                <w:bCs/>
              </w:rPr>
            </w:pPr>
            <w:r w:rsidRPr="00123BB8">
              <w:rPr>
                <w:rFonts w:ascii="Times New Roman" w:hAnsi="Times New Roman"/>
                <w:b/>
                <w:noProof/>
              </w:rPr>
              <mc:AlternateContent>
                <mc:Choice Requires="wps">
                  <w:drawing>
                    <wp:anchor distT="0" distB="0" distL="114300" distR="114300" simplePos="0" relativeHeight="251658240" behindDoc="0" locked="0" layoutInCell="1" allowOverlap="1" wp14:anchorId="2624B208" wp14:editId="68CEAF7A">
                      <wp:simplePos x="0" y="0"/>
                      <wp:positionH relativeFrom="column">
                        <wp:posOffset>741854</wp:posOffset>
                      </wp:positionH>
                      <wp:positionV relativeFrom="paragraph">
                        <wp:posOffset>32417</wp:posOffset>
                      </wp:positionV>
                      <wp:extent cx="2011292" cy="0"/>
                      <wp:effectExtent l="0" t="0" r="27305" b="19050"/>
                      <wp:wrapNone/>
                      <wp:docPr id="2" name="Lines 7"/>
                      <wp:cNvGraphicFramePr/>
                      <a:graphic xmlns:a="http://schemas.openxmlformats.org/drawingml/2006/main">
                        <a:graphicData uri="http://schemas.microsoft.com/office/word/2010/wordprocessingShape">
                          <wps:wsp>
                            <wps:cNvCnPr/>
                            <wps:spPr>
                              <a:xfrm>
                                <a:off x="0" y="0"/>
                                <a:ext cx="2011292" cy="0"/>
                              </a:xfrm>
                              <a:prstGeom prst="line">
                                <a:avLst/>
                              </a:prstGeom>
                              <a:ln w="9525"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w14:anchorId="2B74646F" id="Lines 7"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4pt,2.55pt" to="216.7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"/>
                  </w:pict>
                </mc:Fallback>
              </mc:AlternateContent>
            </w:r>
            <w:r w:rsidR="00980CB1" w:rsidRPr="00123BB8">
              <w:rPr>
                <w:rFonts w:ascii="Times New Roman" w:hAnsi="Times New Roman"/>
                <w:bCs/>
                <w:i/>
              </w:rPr>
              <w:t>Ninh Bình</w:t>
            </w:r>
            <w:r w:rsidR="00C101C9" w:rsidRPr="00123BB8">
              <w:rPr>
                <w:rFonts w:ascii="Times New Roman" w:hAnsi="Times New Roman"/>
                <w:bCs/>
                <w:i/>
              </w:rPr>
              <w:t xml:space="preserve">, ngày      tháng </w:t>
            </w:r>
            <w:r w:rsidR="008705DE">
              <w:rPr>
                <w:rFonts w:ascii="Times New Roman" w:hAnsi="Times New Roman"/>
                <w:bCs/>
                <w:i/>
              </w:rPr>
              <w:t xml:space="preserve">   </w:t>
            </w:r>
            <w:r w:rsidRPr="00123BB8">
              <w:rPr>
                <w:rFonts w:ascii="Times New Roman" w:hAnsi="Times New Roman"/>
                <w:bCs/>
                <w:i/>
              </w:rPr>
              <w:t xml:space="preserve"> năm 20</w:t>
            </w:r>
            <w:r w:rsidRPr="00123BB8">
              <w:rPr>
                <w:rFonts w:ascii="Times New Roman" w:hAnsi="Times New Roman"/>
                <w:bCs/>
                <w:i/>
                <w:lang w:val="vi-VN"/>
              </w:rPr>
              <w:t>2</w:t>
            </w:r>
            <w:r w:rsidR="008705DE">
              <w:rPr>
                <w:rFonts w:ascii="Times New Roman" w:hAnsi="Times New Roman"/>
                <w:bCs/>
                <w:i/>
              </w:rPr>
              <w:t>6</w:t>
            </w:r>
          </w:p>
        </w:tc>
      </w:tr>
    </w:tbl>
    <w:p w14:paraId="639198D2" w14:textId="2CCF5477" w:rsidR="006D235C" w:rsidRPr="00123BB8" w:rsidRDefault="002A2C3A" w:rsidP="00E2178E">
      <w:pPr>
        <w:spacing w:before="360" w:line="32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60288" behindDoc="0" locked="0" layoutInCell="1" allowOverlap="1" wp14:anchorId="28E812ED" wp14:editId="5B09D786">
                <wp:simplePos x="0" y="0"/>
                <wp:positionH relativeFrom="column">
                  <wp:posOffset>-461010</wp:posOffset>
                </wp:positionH>
                <wp:positionV relativeFrom="paragraph">
                  <wp:posOffset>50165</wp:posOffset>
                </wp:positionV>
                <wp:extent cx="1085850" cy="295275"/>
                <wp:effectExtent l="0" t="0" r="19050" b="28575"/>
                <wp:wrapNone/>
                <wp:docPr id="450276524" name="Text Box 4"/>
                <wp:cNvGraphicFramePr/>
                <a:graphic xmlns:a="http://schemas.openxmlformats.org/drawingml/2006/main">
                  <a:graphicData uri="http://schemas.microsoft.com/office/word/2010/wordprocessingShape">
                    <wps:wsp>
                      <wps:cNvSpPr txBox="1"/>
                      <wps:spPr>
                        <a:xfrm>
                          <a:off x="0" y="0"/>
                          <a:ext cx="1085850" cy="295275"/>
                        </a:xfrm>
                        <a:prstGeom prst="rect">
                          <a:avLst/>
                        </a:prstGeom>
                        <a:solidFill>
                          <a:schemeClr val="lt1"/>
                        </a:solidFill>
                        <a:ln w="6350">
                          <a:solidFill>
                            <a:prstClr val="black"/>
                          </a:solidFill>
                        </a:ln>
                      </wps:spPr>
                      <wps:txbx>
                        <w:txbxContent>
                          <w:p w14:paraId="72295517" w14:textId="45E8280E" w:rsidR="002A2C3A" w:rsidRPr="002A2C3A" w:rsidRDefault="002A2C3A" w:rsidP="002A2C3A">
                            <w:pPr>
                              <w:jc w:val="center"/>
                              <w:rPr>
                                <w:rFonts w:ascii="Times New Roman" w:hAnsi="Times New Roman"/>
                                <w:b/>
                                <w:bCs/>
                                <w:sz w:val="24"/>
                                <w:szCs w:val="24"/>
                              </w:rPr>
                            </w:pPr>
                            <w:r w:rsidRPr="002A2C3A">
                              <w:rPr>
                                <w:rFonts w:ascii="Times New Roman" w:hAnsi="Times New Roman"/>
                                <w:b/>
                                <w:bCs/>
                                <w:sz w:val="24"/>
                                <w:szCs w:val="24"/>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8E812ED" id="_x0000_t202" coordsize="21600,21600" o:spt="202" path="m,l,21600r21600,l21600,xe">
                <v:stroke joinstyle="miter"/>
                <v:path gradientshapeok="t" o:connecttype="rect"/>
              </v:shapetype>
              <v:shape id="Text Box 4" o:spid="_x0000_s1026" type="#_x0000_t202" style="position:absolute;left:0;text-align:left;margin-left:-36.3pt;margin-top:3.95pt;width:85.5pt;height:23.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" fillcolor="white [3201]" strokeweight=".5pt">
                <v:textbox>
                  <w:txbxContent>
                    <w:p w14:paraId="72295517" w14:textId="45E8280E" w:rsidR="002A2C3A" w:rsidRPr="002A2C3A" w:rsidRDefault="002A2C3A" w:rsidP="002A2C3A">
                      <w:pPr>
                        <w:jc w:val="center"/>
                        <w:rPr>
                          <w:rFonts w:ascii="Times New Roman" w:hAnsi="Times New Roman"/>
                          <w:b/>
                          <w:bCs/>
                          <w:sz w:val="24"/>
                          <w:szCs w:val="24"/>
                        </w:rPr>
                      </w:pPr>
                      <w:r w:rsidRPr="002A2C3A">
                        <w:rPr>
                          <w:rFonts w:ascii="Times New Roman" w:hAnsi="Times New Roman"/>
                          <w:b/>
                          <w:bCs/>
                          <w:sz w:val="24"/>
                          <w:szCs w:val="24"/>
                        </w:rPr>
                        <w:t>DỰ THẢO</w:t>
                      </w:r>
                    </w:p>
                  </w:txbxContent>
                </v:textbox>
              </v:shape>
            </w:pict>
          </mc:Fallback>
        </mc:AlternateContent>
      </w:r>
      <w:r w:rsidR="006D235C" w:rsidRPr="00123BB8">
        <w:rPr>
          <w:rFonts w:ascii="Times New Roman" w:hAnsi="Times New Roman"/>
          <w:b/>
        </w:rPr>
        <w:t>TỜ TRÌNH</w:t>
      </w:r>
    </w:p>
    <w:p w14:paraId="2CA14A43" w14:textId="608D5CEA" w:rsidR="00E2178E" w:rsidRPr="009710AD" w:rsidRDefault="00993EE6" w:rsidP="00E2178E">
      <w:pPr>
        <w:spacing w:line="320" w:lineRule="exact"/>
        <w:jc w:val="center"/>
        <w:rPr>
          <w:rFonts w:ascii="Times New Roman" w:hAnsi="Times New Roman"/>
          <w:b/>
          <w:noProof/>
        </w:rPr>
      </w:pPr>
      <w:bookmarkStart w:id="0" w:name="_Hlk158020497"/>
      <w:r w:rsidRPr="009710AD">
        <w:rPr>
          <w:rFonts w:ascii="Times New Roman" w:hAnsi="Times New Roman"/>
          <w:b/>
        </w:rPr>
        <w:t>D</w:t>
      </w:r>
      <w:r w:rsidR="000A3D08" w:rsidRPr="009710AD">
        <w:rPr>
          <w:rFonts w:ascii="Times New Roman" w:hAnsi="Times New Roman"/>
          <w:b/>
        </w:rPr>
        <w:t>ự thảo</w:t>
      </w:r>
      <w:r w:rsidR="006D235C" w:rsidRPr="009710AD">
        <w:rPr>
          <w:rFonts w:ascii="Times New Roman" w:hAnsi="Times New Roman"/>
          <w:b/>
          <w:lang w:val="vi-VN"/>
        </w:rPr>
        <w:t xml:space="preserve"> Nghị quyết </w:t>
      </w:r>
      <w:bookmarkEnd w:id="0"/>
      <w:r w:rsidR="009710AD" w:rsidRPr="009710AD">
        <w:rPr>
          <w:rFonts w:ascii="Times New Roman" w:hAnsi="Times New Roman"/>
          <w:b/>
          <w:noProof/>
        </w:rPr>
        <w:t>q</w:t>
      </w:r>
      <w:r w:rsidR="00E2178E" w:rsidRPr="009710AD">
        <w:rPr>
          <w:rFonts w:ascii="Times New Roman" w:hAnsi="Times New Roman"/>
          <w:b/>
          <w:noProof/>
        </w:rPr>
        <w:t>uy định</w:t>
      </w:r>
      <w:r w:rsidR="00E2178E" w:rsidRPr="009710AD">
        <w:rPr>
          <w:rFonts w:ascii="Times New Roman" w:hAnsi="Times New Roman"/>
          <w:b/>
        </w:rPr>
        <w:t xml:space="preserve"> </w:t>
      </w:r>
      <w:r w:rsidR="00291DED">
        <w:rPr>
          <w:rFonts w:ascii="Times New Roman" w:hAnsi="Times New Roman"/>
          <w:b/>
          <w:color w:val="000000"/>
        </w:rPr>
        <w:t>mức học bổng khuyến khích học tập và một số chế độ chính sách đối với các trường trung học phổ thông chuyên của tỉnh Ninh Bình</w:t>
      </w:r>
    </w:p>
    <w:p w14:paraId="69D4AAED" w14:textId="79AE3E84" w:rsidR="006D235C" w:rsidRPr="00123BB8" w:rsidRDefault="006D235C" w:rsidP="00E2178E">
      <w:pPr>
        <w:spacing w:before="360" w:after="480" w:line="320" w:lineRule="exact"/>
        <w:jc w:val="center"/>
        <w:rPr>
          <w:rFonts w:ascii="Times New Roman" w:hAnsi="Times New Roman"/>
          <w:lang w:val="nl-NL"/>
        </w:rPr>
      </w:pPr>
      <w:r w:rsidRPr="00123BB8">
        <w:rPr>
          <w:rFonts w:ascii="Times New Roman" w:hAnsi="Times New Roman"/>
          <w:b/>
          <w:noProof/>
        </w:rPr>
        <mc:AlternateContent>
          <mc:Choice Requires="wps">
            <w:drawing>
              <wp:anchor distT="0" distB="0" distL="114300" distR="114300" simplePos="0" relativeHeight="251657216" behindDoc="0" locked="0" layoutInCell="1" allowOverlap="1" wp14:anchorId="5C2EBB9A" wp14:editId="663D21D8">
                <wp:simplePos x="0" y="0"/>
                <wp:positionH relativeFrom="column">
                  <wp:posOffset>2086610</wp:posOffset>
                </wp:positionH>
                <wp:positionV relativeFrom="paragraph">
                  <wp:posOffset>27940</wp:posOffset>
                </wp:positionV>
                <wp:extent cx="1440000" cy="0"/>
                <wp:effectExtent l="0" t="0" r="0" b="0"/>
                <wp:wrapNone/>
                <wp:docPr id="1" name="AutoShape 6"/>
                <wp:cNvGraphicFramePr/>
                <a:graphic xmlns:a="http://schemas.openxmlformats.org/drawingml/2006/main">
                  <a:graphicData uri="http://schemas.microsoft.com/office/word/2010/wordprocessingShape">
                    <wps:wsp>
                      <wps:cNvCnPr/>
                      <wps:spPr>
                        <a:xfrm>
                          <a:off x="0" y="0"/>
                          <a:ext cx="1440000" cy="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shapetype w14:anchorId="0BE931BE" id="_x0000_t32" coordsize="21600,21600" o:spt="32" o:oned="t" path="m,l21600,21600e" filled="f">
                <v:path arrowok="t" fillok="f" o:connecttype="none"/>
                <o:lock v:ext="edit" shapetype="t"/>
              </v:shapetype>
              <v:shape id="AutoShape 6" o:spid="_x0000_s1026" type="#_x0000_t32" style="position:absolute;margin-left:164.3pt;margin-top:2.2pt;width:113.4pt;height:0;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"/>
            </w:pict>
          </mc:Fallback>
        </mc:AlternateContent>
      </w:r>
      <w:r w:rsidRPr="00123BB8">
        <w:rPr>
          <w:rFonts w:ascii="Times New Roman" w:hAnsi="Times New Roman"/>
          <w:lang w:val="nl-NL"/>
        </w:rPr>
        <w:t>Kính gửi: Hội đồng nhân dân tỉnh</w:t>
      </w:r>
    </w:p>
    <w:p w14:paraId="031491C3" w14:textId="58CF96B8" w:rsidR="00236A03" w:rsidRPr="00123BB8" w:rsidRDefault="00C101C9" w:rsidP="00354B98">
      <w:pPr>
        <w:spacing w:before="120" w:after="120" w:line="276" w:lineRule="auto"/>
        <w:ind w:firstLine="720"/>
        <w:jc w:val="both"/>
        <w:rPr>
          <w:rFonts w:ascii="Times New Roman" w:hAnsi="Times New Roman"/>
          <w:lang w:val="nl-NL"/>
        </w:rPr>
      </w:pPr>
      <w:r w:rsidRPr="00123BB8">
        <w:rPr>
          <w:rFonts w:ascii="Times New Roman" w:hAnsi="Times New Roman"/>
          <w:lang w:val="nl-NL"/>
        </w:rPr>
        <w:t xml:space="preserve">Thực hiện </w:t>
      </w:r>
      <w:r w:rsidR="008B17FA" w:rsidRPr="00123BB8">
        <w:rPr>
          <w:rFonts w:ascii="Times New Roman" w:hAnsi="Times New Roman"/>
          <w:lang w:val="nl-NL"/>
        </w:rPr>
        <w:t xml:space="preserve">quy định của </w:t>
      </w:r>
      <w:r w:rsidR="00220162" w:rsidRPr="00123BB8">
        <w:rPr>
          <w:rFonts w:ascii="Times New Roman" w:hAnsi="Times New Roman"/>
          <w:lang w:val="nl-NL"/>
        </w:rPr>
        <w:t>Luật Ban hành văn bản quy phạm pháp luật</w:t>
      </w:r>
      <w:r w:rsidR="008B17FA" w:rsidRPr="00123BB8">
        <w:rPr>
          <w:rFonts w:ascii="Times New Roman" w:hAnsi="Times New Roman"/>
          <w:lang w:val="nl-NL"/>
        </w:rPr>
        <w:t xml:space="preserve">, </w:t>
      </w:r>
      <w:r w:rsidR="001819BD" w:rsidRPr="00123BB8">
        <w:rPr>
          <w:rFonts w:ascii="Times New Roman" w:hAnsi="Times New Roman"/>
          <w:lang w:val="pt-BR"/>
        </w:rPr>
        <w:t xml:space="preserve">Ủy ban nhân dân tỉnh </w:t>
      </w:r>
      <w:r w:rsidR="008B17FA" w:rsidRPr="00123BB8">
        <w:rPr>
          <w:rFonts w:ascii="Times New Roman" w:hAnsi="Times New Roman"/>
          <w:lang w:val="pt-BR"/>
        </w:rPr>
        <w:t xml:space="preserve">kính </w:t>
      </w:r>
      <w:r w:rsidR="001819BD" w:rsidRPr="00123BB8">
        <w:rPr>
          <w:rFonts w:ascii="Times New Roman" w:hAnsi="Times New Roman"/>
          <w:lang w:val="pt-BR"/>
        </w:rPr>
        <w:t xml:space="preserve">trình Hội đồng nhân dân tỉnh dự thảo Nghị quyết </w:t>
      </w:r>
      <w:r w:rsidR="00E2178E" w:rsidRPr="00123BB8">
        <w:rPr>
          <w:rFonts w:ascii="Times New Roman" w:hAnsi="Times New Roman"/>
          <w:lang w:val="pt-BR"/>
        </w:rPr>
        <w:t xml:space="preserve">quy định </w:t>
      </w:r>
      <w:r w:rsidR="00291DED">
        <w:rPr>
          <w:rFonts w:ascii="Times New Roman" w:hAnsi="Times New Roman"/>
          <w:lang w:val="pt-BR"/>
        </w:rPr>
        <w:t>mức học bổng khuyến khích học tập và một số chế độ chính sách đối với các trường trung học phổ thông chuyên của tỉnh Ninh Bình</w:t>
      </w:r>
      <w:r w:rsidR="00236A03" w:rsidRPr="00123BB8">
        <w:rPr>
          <w:rFonts w:ascii="Times New Roman" w:hAnsi="Times New Roman"/>
          <w:spacing w:val="-8"/>
        </w:rPr>
        <w:t>, như sau:</w:t>
      </w:r>
    </w:p>
    <w:p w14:paraId="4728A3E1" w14:textId="7F79416F" w:rsidR="00236A03" w:rsidRPr="00123BB8" w:rsidRDefault="00236A03" w:rsidP="00354B98">
      <w:pPr>
        <w:spacing w:before="120" w:after="120" w:line="276" w:lineRule="auto"/>
        <w:ind w:firstLine="720"/>
        <w:jc w:val="both"/>
        <w:rPr>
          <w:rFonts w:ascii="Times New Roman" w:hAnsi="Times New Roman"/>
          <w:b/>
        </w:rPr>
      </w:pPr>
      <w:r w:rsidRPr="00123BB8">
        <w:rPr>
          <w:rFonts w:ascii="Times New Roman" w:hAnsi="Times New Roman"/>
          <w:b/>
        </w:rPr>
        <w:t xml:space="preserve">I. SỰ CẦN THIẾT BAN HÀNH </w:t>
      </w:r>
      <w:r w:rsidR="00CD7B29" w:rsidRPr="00123BB8">
        <w:rPr>
          <w:rFonts w:ascii="Times New Roman" w:hAnsi="Times New Roman"/>
          <w:b/>
        </w:rPr>
        <w:t>NGHỊ QUYẾT</w:t>
      </w:r>
    </w:p>
    <w:p w14:paraId="17B4D2F2" w14:textId="7EE7F1E4" w:rsidR="00236A03" w:rsidRPr="00123BB8" w:rsidRDefault="00236A03" w:rsidP="00354B98">
      <w:pPr>
        <w:spacing w:before="120" w:after="120" w:line="276" w:lineRule="auto"/>
        <w:ind w:firstLine="700"/>
        <w:jc w:val="both"/>
        <w:rPr>
          <w:rFonts w:ascii="Times New Roman" w:hAnsi="Times New Roman"/>
          <w:b/>
        </w:rPr>
      </w:pPr>
      <w:r w:rsidRPr="00123BB8">
        <w:rPr>
          <w:rFonts w:ascii="Times New Roman" w:hAnsi="Times New Roman"/>
          <w:b/>
          <w:bCs/>
        </w:rPr>
        <w:t xml:space="preserve">1. </w:t>
      </w:r>
      <w:r w:rsidRPr="00123BB8">
        <w:rPr>
          <w:rFonts w:ascii="Times New Roman" w:hAnsi="Times New Roman"/>
          <w:b/>
        </w:rPr>
        <w:t>Cơ sở chính trị, pháp lý</w:t>
      </w:r>
    </w:p>
    <w:p w14:paraId="0D9D1667" w14:textId="1256E46B" w:rsidR="00E2178E" w:rsidRPr="00123BB8" w:rsidRDefault="00E2178E" w:rsidP="00354B98">
      <w:pPr>
        <w:spacing w:before="120" w:after="120" w:line="276" w:lineRule="auto"/>
        <w:ind w:firstLine="720"/>
        <w:jc w:val="both"/>
        <w:rPr>
          <w:rFonts w:ascii="Times New Roman" w:hAnsi="Times New Roman"/>
          <w:iCs/>
          <w:lang w:val="nl-NL"/>
        </w:rPr>
      </w:pPr>
      <w:r w:rsidRPr="00123BB8">
        <w:rPr>
          <w:rFonts w:ascii="Times New Roman" w:hAnsi="Times New Roman"/>
          <w:iCs/>
          <w:lang w:val="nl-NL"/>
        </w:rPr>
        <w:t xml:space="preserve">- Luật Tổ chức chính quyền địa phương </w:t>
      </w:r>
      <w:r w:rsidRPr="00123BB8">
        <w:rPr>
          <w:rFonts w:ascii="Times New Roman" w:hAnsi="Times New Roman"/>
          <w:iCs/>
        </w:rPr>
        <w:t>số 72/2025/QH15</w:t>
      </w:r>
      <w:r w:rsidRPr="00123BB8">
        <w:rPr>
          <w:rFonts w:ascii="Times New Roman" w:hAnsi="Times New Roman"/>
          <w:iCs/>
          <w:lang w:val="nl-NL"/>
        </w:rPr>
        <w:t>;</w:t>
      </w:r>
    </w:p>
    <w:p w14:paraId="5E711C06" w14:textId="6D675927" w:rsidR="00E2178E" w:rsidRPr="00123BB8" w:rsidRDefault="00E2178E" w:rsidP="00354B98">
      <w:pPr>
        <w:spacing w:before="120" w:after="120" w:line="276" w:lineRule="auto"/>
        <w:ind w:firstLine="720"/>
        <w:jc w:val="both"/>
        <w:rPr>
          <w:rFonts w:ascii="Times New Roman" w:hAnsi="Times New Roman"/>
          <w:iCs/>
          <w:lang w:val="nl-NL"/>
        </w:rPr>
      </w:pPr>
      <w:r w:rsidRPr="00123BB8">
        <w:rPr>
          <w:rFonts w:ascii="Times New Roman" w:hAnsi="Times New Roman"/>
          <w:iCs/>
          <w:lang w:val="nl-NL"/>
        </w:rPr>
        <w:t>- Luật Ban hành văn bản quy phạm pháp luật số 64/2025/QH15 được sửa đổi, bổ sung bởi Luật số 87/2025/QH15;</w:t>
      </w:r>
    </w:p>
    <w:p w14:paraId="76349D80" w14:textId="05131B18" w:rsidR="00291DED" w:rsidRPr="00291DED" w:rsidRDefault="00291DED" w:rsidP="00354B98">
      <w:pPr>
        <w:spacing w:before="120" w:after="120" w:line="276" w:lineRule="auto"/>
        <w:ind w:firstLine="720"/>
        <w:jc w:val="both"/>
        <w:rPr>
          <w:rFonts w:ascii="Times New Roman" w:hAnsi="Times New Roman"/>
          <w:iCs/>
          <w:color w:val="000000"/>
          <w:lang w:val="nl-NL"/>
        </w:rPr>
      </w:pPr>
      <w:r w:rsidRPr="00291DED">
        <w:rPr>
          <w:rFonts w:ascii="Times New Roman" w:hAnsi="Times New Roman"/>
          <w:iCs/>
          <w:color w:val="000000"/>
          <w:lang w:val="nl-NL"/>
        </w:rPr>
        <w:t>- Luật Giáo dục số 43/2019/QH14 được sửa đổi, bổ sung bởi Luật số 123/2025/QH15;</w:t>
      </w:r>
    </w:p>
    <w:p w14:paraId="344CEB45" w14:textId="5FB32238" w:rsidR="00E2178E" w:rsidRPr="00123BB8" w:rsidRDefault="00E2178E" w:rsidP="00354B98">
      <w:pPr>
        <w:spacing w:before="120" w:after="120" w:line="276" w:lineRule="auto"/>
        <w:ind w:firstLine="720"/>
        <w:jc w:val="both"/>
        <w:rPr>
          <w:rFonts w:ascii="Times New Roman" w:hAnsi="Times New Roman"/>
          <w:iCs/>
          <w:lang w:val="nl-NL"/>
        </w:rPr>
      </w:pPr>
      <w:r w:rsidRPr="00123BB8">
        <w:rPr>
          <w:rFonts w:ascii="Times New Roman" w:hAnsi="Times New Roman"/>
          <w:iCs/>
          <w:lang w:val="nl-NL"/>
        </w:rPr>
        <w:t xml:space="preserve">- Luật </w:t>
      </w:r>
      <w:r w:rsidR="009710AD">
        <w:rPr>
          <w:rFonts w:ascii="Times New Roman" w:hAnsi="Times New Roman"/>
          <w:iCs/>
          <w:lang w:val="nl-NL"/>
        </w:rPr>
        <w:t>Ngân sách nhà nước số 89/2025/QH15</w:t>
      </w:r>
      <w:r w:rsidRPr="00123BB8">
        <w:rPr>
          <w:rFonts w:ascii="Times New Roman" w:hAnsi="Times New Roman"/>
          <w:iCs/>
          <w:lang w:val="nl-NL"/>
        </w:rPr>
        <w:t>;</w:t>
      </w:r>
    </w:p>
    <w:p w14:paraId="17359DAC" w14:textId="4AAEE8A8" w:rsidR="00E2178E" w:rsidRDefault="00E2178E" w:rsidP="00354B98">
      <w:pPr>
        <w:pStyle w:val="NormalWeb"/>
        <w:shd w:val="clear" w:color="auto" w:fill="FFFFFF"/>
        <w:spacing w:before="120" w:beforeAutospacing="0" w:after="120" w:afterAutospacing="0" w:line="276" w:lineRule="auto"/>
        <w:ind w:firstLine="697"/>
        <w:jc w:val="both"/>
        <w:rPr>
          <w:iCs/>
          <w:sz w:val="28"/>
          <w:szCs w:val="28"/>
        </w:rPr>
      </w:pPr>
      <w:r w:rsidRPr="00123BB8">
        <w:rPr>
          <w:iCs/>
          <w:sz w:val="28"/>
          <w:szCs w:val="28"/>
        </w:rPr>
        <w:t>- Nghị định số 78/2025/NĐ-CP quy định chi tiết một số điều và biện pháp để tổ chức, hướng dẫn thi hành Luật Ban hành văn bản quy phạm pháp luật</w:t>
      </w:r>
      <w:r w:rsidR="009710AD">
        <w:rPr>
          <w:iCs/>
          <w:sz w:val="28"/>
          <w:szCs w:val="28"/>
        </w:rPr>
        <w:t xml:space="preserve"> được sửa đổi, bổ sung bởi Nghị định số </w:t>
      </w:r>
      <w:r w:rsidRPr="00123BB8">
        <w:rPr>
          <w:iCs/>
          <w:sz w:val="28"/>
          <w:szCs w:val="28"/>
        </w:rPr>
        <w:t>187/2025/NĐ-CP;</w:t>
      </w:r>
    </w:p>
    <w:p w14:paraId="2069372C" w14:textId="189DCE4B" w:rsidR="00291DED" w:rsidRPr="00291DED" w:rsidRDefault="00291DED" w:rsidP="00354B98">
      <w:pPr>
        <w:spacing w:before="120" w:after="120" w:line="276" w:lineRule="auto"/>
        <w:ind w:firstLine="720"/>
        <w:jc w:val="both"/>
        <w:rPr>
          <w:rFonts w:ascii="Times New Roman" w:hAnsi="Times New Roman"/>
          <w:iCs/>
        </w:rPr>
      </w:pPr>
      <w:r w:rsidRPr="00291DED">
        <w:rPr>
          <w:rFonts w:ascii="Times New Roman" w:hAnsi="Times New Roman"/>
          <w:iCs/>
        </w:rPr>
        <w:t>- Nghị định số 66/2026/NĐ-CP quy định chi tiết một số điều của Luật Giáo dục;</w:t>
      </w:r>
    </w:p>
    <w:p w14:paraId="3438F200" w14:textId="69EF4303" w:rsidR="00FD20DC" w:rsidRPr="00123BB8" w:rsidRDefault="00FD20DC" w:rsidP="00354B98">
      <w:pPr>
        <w:pStyle w:val="NormalWeb"/>
        <w:shd w:val="clear" w:color="auto" w:fill="FFFFFF"/>
        <w:spacing w:before="120" w:beforeAutospacing="0" w:after="120" w:afterAutospacing="0" w:line="276" w:lineRule="auto"/>
        <w:ind w:firstLine="700"/>
        <w:jc w:val="both"/>
        <w:rPr>
          <w:b/>
          <w:bCs/>
          <w:sz w:val="28"/>
          <w:szCs w:val="28"/>
        </w:rPr>
      </w:pPr>
      <w:r w:rsidRPr="00123BB8">
        <w:rPr>
          <w:b/>
          <w:bCs/>
          <w:sz w:val="28"/>
          <w:szCs w:val="28"/>
        </w:rPr>
        <w:t>2. Cơ sở thực tiễn</w:t>
      </w:r>
    </w:p>
    <w:p w14:paraId="0D1A6122" w14:textId="76AC80C8" w:rsidR="00291DED" w:rsidRDefault="00291DED" w:rsidP="00354B98">
      <w:pPr>
        <w:spacing w:before="120" w:after="120" w:line="276" w:lineRule="auto"/>
        <w:ind w:firstLine="720"/>
        <w:jc w:val="both"/>
        <w:rPr>
          <w:rFonts w:ascii="Times New Roman" w:hAnsi="Times New Roman"/>
          <w:i/>
          <w:iCs/>
        </w:rPr>
      </w:pPr>
      <w:bookmarkStart w:id="1" w:name="_Hlk236125613"/>
      <w:r>
        <w:rPr>
          <w:rFonts w:ascii="Times New Roman" w:hAnsi="Times New Roman"/>
        </w:rPr>
        <w:t>- Điểm l khoản 9 Điều 31 Luật Ngân sách nhà nước số 89/2025/QH15:</w:t>
      </w:r>
      <w:r>
        <w:rPr>
          <w:rFonts w:ascii="Times New Roman" w:hAnsi="Times New Roman"/>
          <w:i/>
          <w:iCs/>
          <w:spacing w:val="-2"/>
        </w:rPr>
        <w:t xml:space="preserve"> </w:t>
      </w:r>
      <w:r>
        <w:rPr>
          <w:rFonts w:ascii="Times New Roman" w:hAnsi="Times New Roman"/>
          <w:i/>
          <w:iCs/>
        </w:rPr>
        <w:t>“</w:t>
      </w:r>
      <w:r>
        <w:rPr>
          <w:rFonts w:ascii="Times New Roman" w:hAnsi="Times New Roman"/>
          <w:i/>
          <w:iCs/>
          <w:lang w:val="en"/>
        </w:rPr>
        <w:t>l) Quy</w:t>
      </w:r>
      <w:r>
        <w:rPr>
          <w:rFonts w:ascii="Times New Roman" w:hAnsi="Times New Roman"/>
          <w:i/>
          <w:iCs/>
        </w:rPr>
        <w:t xml:space="preserve">ết định các </w:t>
      </w:r>
      <w:r>
        <w:rPr>
          <w:rFonts w:ascii="Times New Roman" w:hAnsi="Times New Roman"/>
          <w:i/>
          <w:iCs/>
          <w:u w:val="single"/>
        </w:rPr>
        <w:t>chế độ chi ngân sách để thực hiện nhiệm vụ phát triển kinh tế - xã hội, an sinh xã hội</w:t>
      </w:r>
      <w:r>
        <w:rPr>
          <w:rFonts w:ascii="Times New Roman" w:hAnsi="Times New Roman"/>
          <w:i/>
          <w:iCs/>
        </w:rPr>
        <w:t>, bảo đảm trật tự, an toàn xã hội trên địa bàn, phù hợp với tình hình thực tế và khả năng cân đối của ngân sách địa phương;.”.</w:t>
      </w:r>
    </w:p>
    <w:p w14:paraId="480D16EA" w14:textId="0DC0568E" w:rsidR="00291DED" w:rsidRDefault="00291DED" w:rsidP="00354B98">
      <w:pPr>
        <w:spacing w:before="120" w:after="120" w:line="276" w:lineRule="auto"/>
        <w:ind w:firstLine="720"/>
        <w:jc w:val="both"/>
        <w:rPr>
          <w:rFonts w:ascii="Times New Roman" w:hAnsi="Times New Roman"/>
          <w:i/>
          <w:color w:val="000000"/>
          <w:shd w:val="clear" w:color="auto" w:fill="FFFFFF"/>
        </w:rPr>
      </w:pPr>
      <w:r>
        <w:rPr>
          <w:rFonts w:ascii="Times New Roman" w:hAnsi="Times New Roman"/>
          <w:iCs/>
          <w:spacing w:val="-2"/>
        </w:rPr>
        <w:t>- Điểm c khoản 1 Điều 21 Luật Ban hành văn bản quy phạm pháp luật 2025: “</w:t>
      </w:r>
      <w:r>
        <w:rPr>
          <w:rFonts w:ascii="Times New Roman" w:hAnsi="Times New Roman"/>
          <w:i/>
          <w:color w:val="000000"/>
          <w:shd w:val="clear" w:color="auto" w:fill="FFFFFF"/>
          <w:lang w:val="en"/>
        </w:rPr>
        <w:t>Bi</w:t>
      </w:r>
      <w:r>
        <w:rPr>
          <w:rFonts w:ascii="Times New Roman" w:hAnsi="Times New Roman"/>
          <w:i/>
          <w:color w:val="000000"/>
          <w:shd w:val="clear" w:color="auto" w:fill="FFFFFF"/>
        </w:rPr>
        <w:t xml:space="preserve">ện pháp nhằm phát triển kinh tế - xã hội, ngân sách, quốc phòng, an </w:t>
      </w:r>
      <w:r>
        <w:rPr>
          <w:rFonts w:ascii="Times New Roman" w:hAnsi="Times New Roman"/>
          <w:i/>
          <w:color w:val="000000"/>
          <w:shd w:val="clear" w:color="auto" w:fill="FFFFFF"/>
        </w:rPr>
        <w:lastRenderedPageBreak/>
        <w:t xml:space="preserve">ninh ở địa phương; </w:t>
      </w:r>
      <w:r>
        <w:rPr>
          <w:rFonts w:ascii="Times New Roman" w:hAnsi="Times New Roman"/>
          <w:i/>
          <w:color w:val="000000"/>
          <w:u w:val="single"/>
          <w:shd w:val="clear" w:color="auto" w:fill="FFFFFF"/>
        </w:rPr>
        <w:t>biện pháp khác có tính chất đặc thù phù hợp với điều kiện phát triển kinh tế - xã hội của địa phương</w:t>
      </w:r>
      <w:r>
        <w:rPr>
          <w:rFonts w:ascii="Times New Roman" w:hAnsi="Times New Roman"/>
          <w:i/>
          <w:color w:val="000000"/>
          <w:shd w:val="clear" w:color="auto" w:fill="FFFFFF"/>
        </w:rPr>
        <w:t>; thực hiện nhiệm vụ, quyền hạn được phân cấp;”.</w:t>
      </w:r>
    </w:p>
    <w:p w14:paraId="2AED8FA5" w14:textId="77777777" w:rsidR="00291DED" w:rsidRDefault="00291DED" w:rsidP="00354B98">
      <w:pPr>
        <w:spacing w:before="120" w:after="120" w:line="276" w:lineRule="auto"/>
        <w:ind w:firstLine="720"/>
        <w:jc w:val="both"/>
        <w:rPr>
          <w:rFonts w:ascii="Times New Roman" w:hAnsi="Times New Roman"/>
          <w:i/>
          <w:iCs/>
          <w:spacing w:val="-2"/>
        </w:rPr>
      </w:pPr>
      <w:r>
        <w:rPr>
          <w:rFonts w:ascii="Times New Roman" w:hAnsi="Times New Roman"/>
          <w:iCs/>
          <w:spacing w:val="-2"/>
        </w:rPr>
        <w:t xml:space="preserve">- Điểm a khoản 2 Điều 7 </w:t>
      </w:r>
      <w:r>
        <w:rPr>
          <w:rFonts w:ascii="Times New Roman" w:hAnsi="Times New Roman"/>
        </w:rPr>
        <w:t>Nghị định số 66/2026/NĐ-CP ngày 02/3/2026 quy định chi tiết một số điều của Luật Giáo dục</w:t>
      </w:r>
      <w:r>
        <w:rPr>
          <w:rFonts w:ascii="Times New Roman" w:hAnsi="Times New Roman"/>
          <w:iCs/>
          <w:spacing w:val="-2"/>
        </w:rPr>
        <w:t xml:space="preserve">: </w:t>
      </w:r>
      <w:r>
        <w:rPr>
          <w:rFonts w:ascii="Times New Roman" w:hAnsi="Times New Roman"/>
          <w:i/>
          <w:iCs/>
        </w:rPr>
        <w:t xml:space="preserve">“a) Đối với trường chuyên, trường năng khiếu: </w:t>
      </w:r>
      <w:r>
        <w:rPr>
          <w:rFonts w:ascii="Times New Roman" w:hAnsi="Times New Roman"/>
          <w:i/>
          <w:iCs/>
          <w:u w:val="single"/>
        </w:rPr>
        <w:t>Mức học bổng cấp cho một học sinh do Hội đồng nhân dân cấp tỉnh quyết định</w:t>
      </w:r>
      <w:r>
        <w:rPr>
          <w:rFonts w:ascii="Times New Roman" w:hAnsi="Times New Roman"/>
          <w:i/>
          <w:iCs/>
        </w:rPr>
        <w:t xml:space="preserve"> nhưng không thấp hơn ba lần mức học phí làm căn cứ thực hiện miễn học phí đối với trường trung học phổ thông công lập tại địa phương;”</w:t>
      </w:r>
      <w:r>
        <w:rPr>
          <w:rFonts w:ascii="Times New Roman" w:hAnsi="Times New Roman"/>
        </w:rPr>
        <w:t>.</w:t>
      </w:r>
    </w:p>
    <w:p w14:paraId="6402F0CD" w14:textId="4FA55359" w:rsidR="00291DED" w:rsidRDefault="00291DED" w:rsidP="00354B98">
      <w:pPr>
        <w:spacing w:before="120" w:after="120" w:line="276" w:lineRule="auto"/>
        <w:ind w:firstLine="720"/>
        <w:jc w:val="both"/>
        <w:rPr>
          <w:rFonts w:ascii="Times New Roman" w:hAnsi="Times New Roman"/>
          <w:spacing w:val="4"/>
        </w:rPr>
      </w:pPr>
      <w:bookmarkStart w:id="2" w:name="_Hlk236125692"/>
      <w:bookmarkEnd w:id="1"/>
      <w:r>
        <w:rPr>
          <w:rFonts w:ascii="Times New Roman" w:hAnsi="Times New Roman"/>
          <w:spacing w:val="4"/>
        </w:rPr>
        <w:t>- Sau sáp nhập 03 tỉnh Hà Nam, Nam Định và Ninh Bình, HĐND tỉnh Ninh Bình đã ban hành Nghị quyết số 07/2025/NQHĐND ngày 30/7/2025 quy định chính sách học bổng và hỗ trợ khuyến khích học tập cho học sinh các trường trung học phổ thông chuyên của tỉnh Ninh Bình. Tuy nhiên, đến nay căn cứ ban hành Nghị quyết số 07/2025/NQ-HĐND ngày 30/7/2025 của HĐND tỉnh Ninh Bình đã hết hiệu lực hoặc đã được sửa đổi, bổ sung.</w:t>
      </w:r>
    </w:p>
    <w:p w14:paraId="7EA42FB5" w14:textId="77777777" w:rsidR="00291DED" w:rsidRDefault="00291DED" w:rsidP="00354B98">
      <w:pPr>
        <w:spacing w:before="120" w:after="120" w:line="276" w:lineRule="auto"/>
        <w:ind w:firstLine="720"/>
        <w:jc w:val="both"/>
        <w:rPr>
          <w:rFonts w:ascii="Times New Roman" w:hAnsi="Times New Roman"/>
          <w:iCs/>
          <w:lang w:val="pt-BR"/>
        </w:rPr>
      </w:pPr>
      <w:r>
        <w:rPr>
          <w:rFonts w:ascii="Times New Roman" w:hAnsi="Times New Roman"/>
          <w:iCs/>
          <w:lang w:val="pt-BR"/>
        </w:rPr>
        <w:t xml:space="preserve">- Theo quy định tại khoản 22 Điều 1 Luật số 87/2025/QH15 sửa đổi, bổ sung Luật số 64/2025/QH15 Luật Ban hành văn bản quy phạm pháp luật: </w:t>
      </w:r>
    </w:p>
    <w:p w14:paraId="7BC722C5" w14:textId="77777777" w:rsidR="00291DED" w:rsidRDefault="00291DED" w:rsidP="00354B98">
      <w:pPr>
        <w:spacing w:before="120" w:after="120" w:line="276" w:lineRule="auto"/>
        <w:ind w:firstLine="720"/>
        <w:jc w:val="both"/>
        <w:rPr>
          <w:rFonts w:ascii="Times New Roman" w:hAnsi="Times New Roman"/>
          <w:bCs/>
          <w:spacing w:val="-2"/>
        </w:rPr>
      </w:pPr>
      <w:r>
        <w:rPr>
          <w:rFonts w:ascii="Times New Roman" w:hAnsi="Times New Roman"/>
          <w:bCs/>
          <w:i/>
          <w:iCs/>
          <w:spacing w:val="-2"/>
        </w:rPr>
        <w:t xml:space="preserve">“2. </w:t>
      </w:r>
      <w:r>
        <w:rPr>
          <w:rFonts w:ascii="Times New Roman" w:hAnsi="Times New Roman"/>
          <w:bCs/>
          <w:i/>
          <w:iCs/>
          <w:spacing w:val="-2"/>
          <w:u w:val="single"/>
        </w:rPr>
        <w:t>Văn bản quy phạm pháp luật hết hiệu lực toàn bộ hoặc một phần do có văn bản quy phạm pháp luật khác thay thế hoặc sửa đổi, bổ sung thì văn bản quy định chi tiết, quy định biện pháp cụ thể để tổ chức, hướng dẫn thi hành văn bản đó hết hiệu lực</w:t>
      </w:r>
      <w:r>
        <w:rPr>
          <w:rFonts w:ascii="Times New Roman" w:hAnsi="Times New Roman"/>
          <w:bCs/>
          <w:i/>
          <w:iCs/>
          <w:spacing w:val="-2"/>
        </w:rPr>
        <w:t>, trừ trường hợp được công bố tiếp tục có hiệu lực toàn bộ hoặc một phần. Văn bản công bố là văn bản hành chính phải được đăng tải trên công báo điện tử, cơ sở dữ liệu quốc gia về pháp luật.”.</w:t>
      </w:r>
    </w:p>
    <w:p w14:paraId="218DCEB0" w14:textId="4EC4EE6F" w:rsidR="00291DED" w:rsidRDefault="00291DED" w:rsidP="00354B98">
      <w:pPr>
        <w:pStyle w:val="NormalWeb"/>
        <w:shd w:val="clear" w:color="auto" w:fill="FFFFFF"/>
        <w:spacing w:before="120" w:beforeAutospacing="0" w:after="120" w:afterAutospacing="0" w:line="276" w:lineRule="auto"/>
        <w:ind w:firstLine="700"/>
        <w:jc w:val="both"/>
        <w:rPr>
          <w:spacing w:val="-2"/>
          <w:sz w:val="28"/>
          <w:szCs w:val="28"/>
          <w:lang w:val="nl-NL"/>
        </w:rPr>
      </w:pPr>
      <w:r>
        <w:rPr>
          <w:spacing w:val="-2"/>
          <w:sz w:val="28"/>
          <w:szCs w:val="28"/>
        </w:rPr>
        <w:t>V</w:t>
      </w:r>
      <w:r>
        <w:rPr>
          <w:spacing w:val="-2"/>
          <w:sz w:val="28"/>
          <w:szCs w:val="28"/>
          <w:lang w:val="nl-NL"/>
        </w:rPr>
        <w:t xml:space="preserve">iệc </w:t>
      </w:r>
      <w:r>
        <w:rPr>
          <w:spacing w:val="-2"/>
          <w:sz w:val="28"/>
          <w:szCs w:val="28"/>
        </w:rPr>
        <w:t xml:space="preserve">ban hành Nghị quyết </w:t>
      </w:r>
      <w:r>
        <w:rPr>
          <w:sz w:val="28"/>
          <w:szCs w:val="28"/>
        </w:rPr>
        <w:t>q</w:t>
      </w:r>
      <w:r>
        <w:rPr>
          <w:bCs/>
          <w:spacing w:val="-2"/>
          <w:sz w:val="28"/>
          <w:szCs w:val="28"/>
        </w:rPr>
        <w:t xml:space="preserve">uy định mức học bổng khuyến khích học tập và một số </w:t>
      </w:r>
      <w:r w:rsidR="00840C33">
        <w:rPr>
          <w:bCs/>
          <w:spacing w:val="-2"/>
          <w:sz w:val="28"/>
          <w:szCs w:val="28"/>
        </w:rPr>
        <w:t xml:space="preserve">chế độ </w:t>
      </w:r>
      <w:r>
        <w:rPr>
          <w:bCs/>
          <w:spacing w:val="-2"/>
          <w:sz w:val="28"/>
          <w:szCs w:val="28"/>
        </w:rPr>
        <w:t>chính sách đối với các trường trung học phổ thông chuyên của tỉnh Ninh Bình</w:t>
      </w:r>
      <w:r>
        <w:rPr>
          <w:spacing w:val="-2"/>
          <w:sz w:val="28"/>
          <w:szCs w:val="28"/>
        </w:rPr>
        <w:t xml:space="preserve"> là </w:t>
      </w:r>
      <w:r>
        <w:rPr>
          <w:spacing w:val="-2"/>
          <w:sz w:val="28"/>
          <w:szCs w:val="28"/>
          <w:lang w:val="nl-NL"/>
        </w:rPr>
        <w:t>cần thiết nhằm thay thế Nghị quyết số 07/2025/NQ-HĐND ngày 30/7/2025 của HĐND tỉnh Ninh Bình.</w:t>
      </w:r>
    </w:p>
    <w:bookmarkEnd w:id="2"/>
    <w:p w14:paraId="6115B107" w14:textId="7AF53562" w:rsidR="00236A03" w:rsidRPr="00123BB8" w:rsidRDefault="00236A03" w:rsidP="00354B98">
      <w:pPr>
        <w:spacing w:before="120" w:after="120" w:line="276" w:lineRule="auto"/>
        <w:ind w:firstLine="720"/>
        <w:jc w:val="both"/>
        <w:rPr>
          <w:rFonts w:ascii="Times New Roman" w:hAnsi="Times New Roman"/>
          <w:b/>
          <w:spacing w:val="-8"/>
        </w:rPr>
      </w:pPr>
      <w:r w:rsidRPr="00123BB8">
        <w:rPr>
          <w:rFonts w:ascii="Times New Roman" w:hAnsi="Times New Roman"/>
          <w:b/>
          <w:spacing w:val="-8"/>
        </w:rPr>
        <w:t>II. MỤC ĐÍCH BAN HÀNH, QUAN ĐIỂM XÂY DỰNG NGHỊ QUYẾT</w:t>
      </w:r>
    </w:p>
    <w:p w14:paraId="18354D4F" w14:textId="0FCF7C5E" w:rsidR="00236A03" w:rsidRPr="00123BB8" w:rsidRDefault="00236A03" w:rsidP="00354B98">
      <w:pPr>
        <w:spacing w:before="120" w:after="120" w:line="276" w:lineRule="auto"/>
        <w:ind w:firstLine="720"/>
        <w:jc w:val="both"/>
        <w:rPr>
          <w:rFonts w:ascii="Times New Roman" w:hAnsi="Times New Roman"/>
          <w:b/>
          <w:bCs/>
          <w:spacing w:val="-4"/>
        </w:rPr>
      </w:pPr>
      <w:r w:rsidRPr="00123BB8">
        <w:rPr>
          <w:rFonts w:ascii="Times New Roman" w:hAnsi="Times New Roman"/>
          <w:b/>
          <w:bCs/>
          <w:spacing w:val="-4"/>
        </w:rPr>
        <w:t xml:space="preserve">1. Mục đích </w:t>
      </w:r>
      <w:r w:rsidR="006F7A97" w:rsidRPr="00123BB8">
        <w:rPr>
          <w:rFonts w:ascii="Times New Roman" w:hAnsi="Times New Roman"/>
          <w:b/>
          <w:bCs/>
          <w:spacing w:val="-4"/>
        </w:rPr>
        <w:t>ban hành Nghị quyết</w:t>
      </w:r>
    </w:p>
    <w:p w14:paraId="27E90D45" w14:textId="7254D839" w:rsidR="00291DED" w:rsidRPr="004D7DCF" w:rsidRDefault="00291DED" w:rsidP="00354B98">
      <w:pPr>
        <w:spacing w:before="120" w:after="120" w:line="276" w:lineRule="auto"/>
        <w:ind w:firstLine="720"/>
        <w:jc w:val="both"/>
        <w:rPr>
          <w:rFonts w:ascii="Times New Roman" w:hAnsi="Times New Roman"/>
          <w:spacing w:val="-4"/>
        </w:rPr>
      </w:pPr>
      <w:r w:rsidRPr="004D7DCF">
        <w:rPr>
          <w:rFonts w:ascii="Times New Roman" w:hAnsi="Times New Roman"/>
          <w:spacing w:val="-4"/>
        </w:rPr>
        <w:t>Xây dựng các chế độ, chính sách ưu đãi, hỗ trợ đối với học sinh</w:t>
      </w:r>
      <w:r>
        <w:rPr>
          <w:rFonts w:ascii="Times New Roman" w:hAnsi="Times New Roman"/>
          <w:spacing w:val="-4"/>
        </w:rPr>
        <w:t>, giáo viên</w:t>
      </w:r>
      <w:r w:rsidRPr="004D7DCF">
        <w:rPr>
          <w:rFonts w:ascii="Times New Roman" w:hAnsi="Times New Roman"/>
          <w:spacing w:val="-4"/>
        </w:rPr>
        <w:t xml:space="preserve"> trường chuyên nhằm phát hiện và đào tạo đội ngũ lao động chất lượng cao cho địa phương và đất nước; làm cơ sở thực hiện thống nhất, hiệu quả; góp phần nâng cao chất lượng giảng dạy và học tập của đội ngũ nhà giáo, học sinh trường chuyên; xây dựng trường trung học phổ thông chuyên chất lượng cao. </w:t>
      </w:r>
    </w:p>
    <w:p w14:paraId="23484E1A" w14:textId="57363E8B" w:rsidR="00291DED" w:rsidRDefault="00291DED" w:rsidP="00354B98">
      <w:pPr>
        <w:pStyle w:val="NormalWeb"/>
        <w:shd w:val="clear" w:color="auto" w:fill="FFFFFF"/>
        <w:spacing w:before="120" w:beforeAutospacing="0" w:after="120" w:afterAutospacing="0" w:line="276" w:lineRule="auto"/>
        <w:ind w:firstLine="700"/>
        <w:jc w:val="both"/>
        <w:rPr>
          <w:spacing w:val="-2"/>
          <w:sz w:val="28"/>
          <w:szCs w:val="28"/>
        </w:rPr>
      </w:pPr>
      <w:r>
        <w:rPr>
          <w:spacing w:val="-2"/>
          <w:sz w:val="28"/>
          <w:szCs w:val="28"/>
        </w:rPr>
        <w:lastRenderedPageBreak/>
        <w:t xml:space="preserve">Ban hành quy định mức học bổng khuyến khích học tập và một số chính sách đối với </w:t>
      </w:r>
      <w:r w:rsidR="002E21E5">
        <w:rPr>
          <w:spacing w:val="-2"/>
          <w:sz w:val="28"/>
          <w:szCs w:val="28"/>
        </w:rPr>
        <w:t xml:space="preserve">trường chuyên </w:t>
      </w:r>
      <w:r>
        <w:rPr>
          <w:spacing w:val="-2"/>
          <w:sz w:val="28"/>
          <w:szCs w:val="28"/>
        </w:rPr>
        <w:t>là cần thiết nhằm hoàn thiện cơ sở pháp lý, bảo đảm tính thống nhất, đồng bộ trong tổ chức thực hiện, nâng cao hiệu quả quản lý ngân sách nhà nước và đáp ứng yêu cầu thực tiễn của địa phương.</w:t>
      </w:r>
    </w:p>
    <w:p w14:paraId="69D25CFD" w14:textId="5F04E730" w:rsidR="00236A03" w:rsidRPr="00123BB8" w:rsidRDefault="00236A03" w:rsidP="00354B98">
      <w:pPr>
        <w:spacing w:before="120" w:after="120" w:line="276" w:lineRule="auto"/>
        <w:ind w:firstLine="720"/>
        <w:jc w:val="both"/>
        <w:rPr>
          <w:rFonts w:ascii="Times New Roman" w:hAnsi="Times New Roman"/>
          <w:b/>
          <w:bCs/>
          <w:spacing w:val="-4"/>
        </w:rPr>
      </w:pPr>
      <w:r w:rsidRPr="00123BB8">
        <w:rPr>
          <w:rFonts w:ascii="Times New Roman" w:hAnsi="Times New Roman"/>
          <w:b/>
          <w:bCs/>
          <w:spacing w:val="-4"/>
        </w:rPr>
        <w:t xml:space="preserve">2. Quan điểm xây dựng </w:t>
      </w:r>
      <w:r w:rsidR="00804A92" w:rsidRPr="00123BB8">
        <w:rPr>
          <w:rFonts w:ascii="Times New Roman" w:hAnsi="Times New Roman"/>
          <w:b/>
          <w:bCs/>
          <w:spacing w:val="-4"/>
        </w:rPr>
        <w:t>dự thảo Nghị quyết</w:t>
      </w:r>
      <w:r w:rsidRPr="00123BB8">
        <w:rPr>
          <w:rFonts w:ascii="Times New Roman" w:hAnsi="Times New Roman"/>
          <w:b/>
          <w:bCs/>
          <w:spacing w:val="-4"/>
        </w:rPr>
        <w:t xml:space="preserve"> </w:t>
      </w:r>
    </w:p>
    <w:p w14:paraId="2A9A55BC" w14:textId="3F2F7B42" w:rsidR="000A1FCE" w:rsidRPr="00123BB8" w:rsidRDefault="000A1FCE" w:rsidP="00354B98">
      <w:pPr>
        <w:spacing w:before="120" w:after="120" w:line="276" w:lineRule="auto"/>
        <w:ind w:firstLine="680"/>
        <w:jc w:val="both"/>
        <w:rPr>
          <w:rFonts w:ascii="Times New Roman" w:hAnsi="Times New Roman"/>
          <w:bCs/>
          <w:lang w:val="nl-NL"/>
        </w:rPr>
      </w:pPr>
      <w:r w:rsidRPr="00123BB8">
        <w:rPr>
          <w:rFonts w:ascii="Times New Roman" w:hAnsi="Times New Roman"/>
          <w:bCs/>
          <w:lang w:val="nl-NL"/>
        </w:rPr>
        <w:t xml:space="preserve">- Đảm bảo đúng quy định của Luật Ngân sách nhà nước, </w:t>
      </w:r>
      <w:r w:rsidR="002E21E5">
        <w:rPr>
          <w:rFonts w:ascii="Times New Roman" w:hAnsi="Times New Roman"/>
          <w:bCs/>
          <w:lang w:val="nl-NL"/>
        </w:rPr>
        <w:t xml:space="preserve">Luật Giáo dục, </w:t>
      </w:r>
      <w:r w:rsidRPr="00123BB8">
        <w:rPr>
          <w:rFonts w:ascii="Times New Roman" w:hAnsi="Times New Roman"/>
          <w:bCs/>
          <w:lang w:val="nl-NL"/>
        </w:rPr>
        <w:t>Luật Ban hành văn bản quy phạm pháp luật và các văn bản pháp luật liên quan.</w:t>
      </w:r>
    </w:p>
    <w:p w14:paraId="4B487939" w14:textId="3730FC4C" w:rsidR="000A1FCE" w:rsidRPr="00123BB8" w:rsidRDefault="000A1FCE" w:rsidP="00354B98">
      <w:pPr>
        <w:spacing w:before="120" w:after="120" w:line="276" w:lineRule="auto"/>
        <w:ind w:firstLine="680"/>
        <w:jc w:val="both"/>
        <w:rPr>
          <w:rFonts w:ascii="Times New Roman" w:hAnsi="Times New Roman"/>
          <w:bCs/>
          <w:lang w:val="nl-NL"/>
        </w:rPr>
      </w:pPr>
      <w:r w:rsidRPr="00123BB8">
        <w:rPr>
          <w:rFonts w:ascii="Times New Roman" w:hAnsi="Times New Roman"/>
          <w:bCs/>
          <w:lang w:val="nl-NL"/>
        </w:rPr>
        <w:t>- Hoàn thiện hệ thống văn bản pháp luật thuộc thẩm quyền của địa phương đảm bảo đầy đủ, chặt chẽ, thống nhất, đảm bảo phù hợp với thực tiễn tại địa phương trên cơ sở được sự đồng thuận, nhất trí của các cơ quan, tổ chức, đơn vị thuộc phạm vi tỉnh quản lý.</w:t>
      </w:r>
    </w:p>
    <w:p w14:paraId="7AC33E36" w14:textId="539F718C" w:rsidR="00220162" w:rsidRPr="00123BB8" w:rsidRDefault="00236A03" w:rsidP="00354B98">
      <w:pPr>
        <w:spacing w:before="120" w:after="120" w:line="276" w:lineRule="auto"/>
        <w:ind w:firstLine="680"/>
        <w:jc w:val="both"/>
        <w:rPr>
          <w:rFonts w:ascii="Times New Roman" w:hAnsi="Times New Roman"/>
          <w:b/>
        </w:rPr>
      </w:pPr>
      <w:r w:rsidRPr="00123BB8">
        <w:rPr>
          <w:rFonts w:ascii="Times New Roman" w:hAnsi="Times New Roman"/>
          <w:b/>
        </w:rPr>
        <w:t>I</w:t>
      </w:r>
      <w:r w:rsidR="00684D77" w:rsidRPr="00123BB8">
        <w:rPr>
          <w:rFonts w:ascii="Times New Roman" w:hAnsi="Times New Roman"/>
          <w:b/>
        </w:rPr>
        <w:t>II</w:t>
      </w:r>
      <w:r w:rsidRPr="00123BB8">
        <w:rPr>
          <w:rFonts w:ascii="Times New Roman" w:hAnsi="Times New Roman"/>
          <w:b/>
        </w:rPr>
        <w:t xml:space="preserve">. </w:t>
      </w:r>
      <w:r w:rsidR="00220162" w:rsidRPr="00123BB8">
        <w:rPr>
          <w:rFonts w:ascii="Times New Roman" w:hAnsi="Times New Roman"/>
          <w:b/>
        </w:rPr>
        <w:t>QUÁ TRÌNH XÂY DỰNG</w:t>
      </w:r>
      <w:r w:rsidR="000A1FCE" w:rsidRPr="00123BB8">
        <w:rPr>
          <w:rFonts w:ascii="Times New Roman" w:hAnsi="Times New Roman"/>
          <w:b/>
        </w:rPr>
        <w:t xml:space="preserve"> DỰ THẢO</w:t>
      </w:r>
      <w:r w:rsidR="00220162" w:rsidRPr="00123BB8">
        <w:rPr>
          <w:rFonts w:ascii="Times New Roman" w:hAnsi="Times New Roman"/>
          <w:b/>
        </w:rPr>
        <w:t xml:space="preserve"> NGHỊ QUYẾT</w:t>
      </w:r>
    </w:p>
    <w:p w14:paraId="036D4AF9" w14:textId="07A7E9BF" w:rsidR="00FB79DD" w:rsidRPr="00123BB8" w:rsidRDefault="00FB79DD" w:rsidP="00354B98">
      <w:pPr>
        <w:pStyle w:val="NormalWeb"/>
        <w:shd w:val="clear" w:color="auto" w:fill="FFFFFF"/>
        <w:spacing w:before="120" w:beforeAutospacing="0" w:after="120" w:afterAutospacing="0" w:line="276" w:lineRule="auto"/>
        <w:ind w:firstLine="680"/>
        <w:jc w:val="both"/>
        <w:rPr>
          <w:sz w:val="28"/>
          <w:szCs w:val="28"/>
        </w:rPr>
      </w:pPr>
      <w:r w:rsidRPr="00123BB8">
        <w:rPr>
          <w:sz w:val="28"/>
          <w:szCs w:val="28"/>
        </w:rPr>
        <w:t>Thực hiện quy trình, thủ tục xây dựng dự thảo Nghị quyết của Hội đồng nhân dân tỉnh theo quy định của Luật Ban hành văn bản quy phạm pháp luật năm 2025</w:t>
      </w:r>
      <w:r w:rsidR="00970855">
        <w:rPr>
          <w:sz w:val="28"/>
          <w:szCs w:val="28"/>
        </w:rPr>
        <w:t xml:space="preserve"> </w:t>
      </w:r>
      <w:r w:rsidRPr="00123BB8">
        <w:rPr>
          <w:sz w:val="28"/>
          <w:szCs w:val="28"/>
        </w:rPr>
        <w:t xml:space="preserve">và tình hình thực tế của địa phương, ý kiến thống nhất của Thường trực Hội đồng nhân dân tỉnh </w:t>
      </w:r>
      <w:r w:rsidR="00F07D86" w:rsidRPr="00123BB8">
        <w:rPr>
          <w:sz w:val="28"/>
          <w:szCs w:val="28"/>
        </w:rPr>
        <w:t>Ninh Bình</w:t>
      </w:r>
      <w:r w:rsidRPr="00123BB8">
        <w:rPr>
          <w:sz w:val="28"/>
          <w:szCs w:val="28"/>
        </w:rPr>
        <w:t xml:space="preserve">, Ủy ban nhân dân tỉnh đã chỉ đạo Sở </w:t>
      </w:r>
      <w:r w:rsidR="0057009C" w:rsidRPr="00123BB8">
        <w:rPr>
          <w:sz w:val="28"/>
          <w:szCs w:val="28"/>
        </w:rPr>
        <w:t>Giáo dục và Đào tạo</w:t>
      </w:r>
      <w:r w:rsidRPr="00123BB8">
        <w:rPr>
          <w:sz w:val="28"/>
          <w:szCs w:val="28"/>
        </w:rPr>
        <w:t xml:space="preserve"> chủ trì soạn thảo, tổ chức lấy ý kiến của các sở ngành, đơn vị liên quan, ý kiến tham gia của các tổ chức, cá nhân và người dân theo đúng quy định.</w:t>
      </w:r>
    </w:p>
    <w:p w14:paraId="6C1014AF" w14:textId="4F5ED063" w:rsidR="00220162" w:rsidRPr="00123BB8" w:rsidRDefault="00220162" w:rsidP="00354B98">
      <w:pPr>
        <w:pStyle w:val="NormalWeb"/>
        <w:shd w:val="clear" w:color="auto" w:fill="FFFFFF"/>
        <w:spacing w:before="120" w:beforeAutospacing="0" w:after="120" w:afterAutospacing="0" w:line="276" w:lineRule="auto"/>
        <w:ind w:firstLine="680"/>
        <w:jc w:val="both"/>
        <w:rPr>
          <w:b/>
          <w:bCs/>
          <w:sz w:val="28"/>
          <w:szCs w:val="28"/>
        </w:rPr>
      </w:pPr>
      <w:r w:rsidRPr="00123BB8">
        <w:rPr>
          <w:b/>
          <w:bCs/>
          <w:sz w:val="28"/>
          <w:szCs w:val="28"/>
        </w:rPr>
        <w:t>IV. BỐ CỤC VÀ NỘI DUNG CHÍNH CỦA NGHỊ QUYẾT</w:t>
      </w:r>
    </w:p>
    <w:p w14:paraId="35C33334" w14:textId="7C69AE9F" w:rsidR="00220162" w:rsidRPr="00123BB8" w:rsidRDefault="00220162" w:rsidP="00354B98">
      <w:pPr>
        <w:pStyle w:val="NormalWeb"/>
        <w:shd w:val="clear" w:color="auto" w:fill="FFFFFF"/>
        <w:spacing w:before="120" w:beforeAutospacing="0" w:after="120" w:afterAutospacing="0" w:line="276" w:lineRule="auto"/>
        <w:ind w:firstLine="680"/>
        <w:jc w:val="both"/>
        <w:rPr>
          <w:b/>
          <w:bCs/>
          <w:sz w:val="28"/>
          <w:szCs w:val="28"/>
        </w:rPr>
      </w:pPr>
      <w:r w:rsidRPr="00123BB8">
        <w:rPr>
          <w:b/>
          <w:bCs/>
          <w:sz w:val="28"/>
          <w:szCs w:val="28"/>
        </w:rPr>
        <w:t>1. Phạm vi điều chỉnh</w:t>
      </w:r>
      <w:r w:rsidR="0057009C" w:rsidRPr="00123BB8">
        <w:rPr>
          <w:b/>
          <w:bCs/>
          <w:sz w:val="28"/>
          <w:szCs w:val="28"/>
        </w:rPr>
        <w:t>,</w:t>
      </w:r>
      <w:r w:rsidRPr="00123BB8">
        <w:rPr>
          <w:b/>
          <w:bCs/>
          <w:sz w:val="28"/>
          <w:szCs w:val="28"/>
        </w:rPr>
        <w:t xml:space="preserve"> đối tượng áp dụng</w:t>
      </w:r>
    </w:p>
    <w:p w14:paraId="1322561D" w14:textId="0786004D" w:rsidR="00DE582A" w:rsidRPr="00123BB8" w:rsidRDefault="00DE582A" w:rsidP="00354B98">
      <w:pPr>
        <w:spacing w:before="120" w:after="120" w:line="276" w:lineRule="auto"/>
        <w:ind w:firstLine="720"/>
        <w:jc w:val="both"/>
        <w:rPr>
          <w:rFonts w:ascii="Times New Roman" w:hAnsi="Times New Roman"/>
          <w:bCs/>
        </w:rPr>
      </w:pPr>
      <w:r w:rsidRPr="00123BB8">
        <w:rPr>
          <w:rFonts w:ascii="Times New Roman" w:hAnsi="Times New Roman"/>
          <w:bCs/>
        </w:rPr>
        <w:t>a) Phạm vi điều chỉnh</w:t>
      </w:r>
    </w:p>
    <w:p w14:paraId="202BC7AF" w14:textId="324EB0C5" w:rsidR="002E21E5" w:rsidRPr="002E21E5" w:rsidRDefault="002E21E5" w:rsidP="00354B98">
      <w:pPr>
        <w:spacing w:before="120" w:after="120" w:line="276" w:lineRule="auto"/>
        <w:ind w:firstLine="720"/>
        <w:jc w:val="both"/>
        <w:rPr>
          <w:rFonts w:ascii="Times New Roman" w:hAnsi="Times New Roman"/>
          <w:bCs/>
        </w:rPr>
      </w:pPr>
      <w:r w:rsidRPr="002E21E5">
        <w:rPr>
          <w:rFonts w:ascii="Times New Roman" w:hAnsi="Times New Roman"/>
          <w:bCs/>
        </w:rPr>
        <w:t xml:space="preserve">Nghị quyết này quy </w:t>
      </w:r>
      <w:r w:rsidRPr="002E21E5">
        <w:rPr>
          <w:rFonts w:ascii="Times New Roman" w:hAnsi="Times New Roman"/>
          <w:lang w:val="pt-BR"/>
        </w:rPr>
        <w:t xml:space="preserve">định </w:t>
      </w:r>
      <w:r w:rsidRPr="002E21E5">
        <w:rPr>
          <w:rFonts w:ascii="Times New Roman" w:hAnsi="Times New Roman"/>
          <w:bCs/>
        </w:rPr>
        <w:t xml:space="preserve">mức học bổng khuyến khích học tập theo quy định tại điểm a khoản 2 Điều 7 Nghị định số 66/2026/NĐ-CP và một số </w:t>
      </w:r>
      <w:r w:rsidR="00840C33">
        <w:rPr>
          <w:rFonts w:ascii="Times New Roman" w:hAnsi="Times New Roman"/>
          <w:bCs/>
        </w:rPr>
        <w:t xml:space="preserve">chế độ </w:t>
      </w:r>
      <w:r w:rsidRPr="002E21E5">
        <w:rPr>
          <w:rFonts w:ascii="Times New Roman" w:hAnsi="Times New Roman"/>
          <w:bCs/>
        </w:rPr>
        <w:t>chính sách đối với các trường trung học phổ thông chuyên của tỉnh Ninh Bình.</w:t>
      </w:r>
    </w:p>
    <w:p w14:paraId="00D92E02" w14:textId="1FC67328" w:rsidR="00DE582A" w:rsidRPr="00970855" w:rsidRDefault="00DE582A" w:rsidP="00354B98">
      <w:pPr>
        <w:spacing w:before="120" w:after="120" w:line="276" w:lineRule="auto"/>
        <w:ind w:firstLine="720"/>
        <w:jc w:val="both"/>
        <w:rPr>
          <w:rFonts w:ascii="Times New Roman" w:hAnsi="Times New Roman"/>
          <w:bCs/>
        </w:rPr>
      </w:pPr>
      <w:r w:rsidRPr="00970855">
        <w:rPr>
          <w:rFonts w:ascii="Times New Roman" w:hAnsi="Times New Roman"/>
          <w:bCs/>
        </w:rPr>
        <w:t>b) Đối tượng áp dụng</w:t>
      </w:r>
    </w:p>
    <w:p w14:paraId="220F07E6" w14:textId="574ACAD9" w:rsidR="002E21E5" w:rsidRPr="002E21E5" w:rsidRDefault="002E21E5" w:rsidP="00354B98">
      <w:pPr>
        <w:spacing w:before="120" w:after="120" w:line="276" w:lineRule="auto"/>
        <w:ind w:firstLine="720"/>
        <w:jc w:val="both"/>
        <w:rPr>
          <w:rFonts w:ascii="Times New Roman" w:hAnsi="Times New Roman"/>
          <w:bCs/>
        </w:rPr>
      </w:pPr>
      <w:r>
        <w:rPr>
          <w:rFonts w:ascii="Times New Roman" w:hAnsi="Times New Roman"/>
          <w:bCs/>
        </w:rPr>
        <w:t>-</w:t>
      </w:r>
      <w:r w:rsidRPr="002E21E5">
        <w:rPr>
          <w:rFonts w:ascii="Times New Roman" w:hAnsi="Times New Roman"/>
          <w:bCs/>
        </w:rPr>
        <w:t xml:space="preserve"> Học sinh chuyên và giáo viên dạy các môn chuyên tại trường trung học phổ thông chuyên: Lê Hồng Phong, Lương Văn Tụy và Biên Hòa; </w:t>
      </w:r>
    </w:p>
    <w:p w14:paraId="35AEBDC0" w14:textId="4D825DD6" w:rsidR="002E21E5" w:rsidRPr="002E21E5" w:rsidRDefault="002E21E5" w:rsidP="00354B98">
      <w:pPr>
        <w:spacing w:before="120" w:after="120" w:line="276" w:lineRule="auto"/>
        <w:ind w:firstLine="720"/>
        <w:jc w:val="both"/>
        <w:rPr>
          <w:rFonts w:ascii="Times New Roman" w:hAnsi="Times New Roman"/>
          <w:bCs/>
        </w:rPr>
      </w:pPr>
      <w:r>
        <w:rPr>
          <w:rFonts w:ascii="Times New Roman" w:hAnsi="Times New Roman"/>
          <w:bCs/>
        </w:rPr>
        <w:t>-</w:t>
      </w:r>
      <w:r w:rsidRPr="002E21E5">
        <w:rPr>
          <w:rFonts w:ascii="Times New Roman" w:hAnsi="Times New Roman"/>
          <w:bCs/>
        </w:rPr>
        <w:t xml:space="preserve"> Các trường trung học phổ thông chuyên: Lê Hồng Phong, Lương Văn Tụy và Biên Hòa;</w:t>
      </w:r>
    </w:p>
    <w:p w14:paraId="0BB23543" w14:textId="39E96F57" w:rsidR="002E21E5" w:rsidRPr="002E21E5" w:rsidRDefault="002E21E5" w:rsidP="00354B98">
      <w:pPr>
        <w:spacing w:before="120" w:after="120" w:line="276" w:lineRule="auto"/>
        <w:ind w:firstLine="720"/>
        <w:jc w:val="both"/>
        <w:rPr>
          <w:rFonts w:ascii="Times New Roman" w:hAnsi="Times New Roman"/>
          <w:bCs/>
        </w:rPr>
      </w:pPr>
      <w:r>
        <w:rPr>
          <w:rFonts w:ascii="Times New Roman" w:hAnsi="Times New Roman"/>
          <w:bCs/>
        </w:rPr>
        <w:t>-</w:t>
      </w:r>
      <w:r w:rsidRPr="002E21E5">
        <w:rPr>
          <w:rFonts w:ascii="Times New Roman" w:hAnsi="Times New Roman"/>
          <w:bCs/>
        </w:rPr>
        <w:t xml:space="preserve"> Các cơ quan, tổ chức, cá nhân khác có liên quan;</w:t>
      </w:r>
    </w:p>
    <w:p w14:paraId="3FF66700" w14:textId="42488A5D" w:rsidR="00220162" w:rsidRPr="00123BB8" w:rsidRDefault="00DE582A" w:rsidP="00354B98">
      <w:pPr>
        <w:pStyle w:val="NormalWeb"/>
        <w:shd w:val="clear" w:color="auto" w:fill="FFFFFF"/>
        <w:spacing w:before="120" w:beforeAutospacing="0" w:after="120" w:afterAutospacing="0" w:line="276" w:lineRule="auto"/>
        <w:ind w:firstLine="680"/>
        <w:jc w:val="both"/>
        <w:rPr>
          <w:b/>
          <w:bCs/>
          <w:sz w:val="28"/>
          <w:szCs w:val="28"/>
        </w:rPr>
      </w:pPr>
      <w:r w:rsidRPr="00123BB8">
        <w:rPr>
          <w:b/>
          <w:bCs/>
          <w:sz w:val="28"/>
          <w:szCs w:val="28"/>
        </w:rPr>
        <w:t xml:space="preserve">2. </w:t>
      </w:r>
      <w:r w:rsidR="00220162" w:rsidRPr="00123BB8">
        <w:rPr>
          <w:b/>
          <w:bCs/>
          <w:sz w:val="28"/>
          <w:szCs w:val="28"/>
        </w:rPr>
        <w:t>Bố cục</w:t>
      </w:r>
      <w:r w:rsidRPr="00123BB8">
        <w:rPr>
          <w:b/>
          <w:bCs/>
          <w:sz w:val="28"/>
          <w:szCs w:val="28"/>
        </w:rPr>
        <w:t xml:space="preserve"> của dự thảo</w:t>
      </w:r>
      <w:r w:rsidR="0057009C" w:rsidRPr="00123BB8">
        <w:rPr>
          <w:b/>
          <w:bCs/>
          <w:sz w:val="28"/>
          <w:szCs w:val="28"/>
        </w:rPr>
        <w:t xml:space="preserve"> Nghị quyết</w:t>
      </w:r>
    </w:p>
    <w:p w14:paraId="6ADA345A" w14:textId="6BB781FB" w:rsidR="00220162" w:rsidRPr="00123BB8" w:rsidRDefault="00220162" w:rsidP="00354B98">
      <w:pPr>
        <w:pStyle w:val="NormalWeb"/>
        <w:shd w:val="clear" w:color="auto" w:fill="FFFFFF"/>
        <w:spacing w:before="120" w:beforeAutospacing="0" w:after="120" w:afterAutospacing="0" w:line="276" w:lineRule="auto"/>
        <w:ind w:firstLine="680"/>
        <w:jc w:val="both"/>
        <w:rPr>
          <w:b/>
          <w:bCs/>
          <w:sz w:val="28"/>
          <w:szCs w:val="28"/>
        </w:rPr>
      </w:pPr>
      <w:r w:rsidRPr="00123BB8">
        <w:rPr>
          <w:bCs/>
          <w:sz w:val="28"/>
          <w:szCs w:val="28"/>
          <w:lang w:val="nb-NO"/>
        </w:rPr>
        <w:t>Dự thảo Nghị quyết gồm 0</w:t>
      </w:r>
      <w:r w:rsidR="002E21E5">
        <w:rPr>
          <w:bCs/>
          <w:sz w:val="28"/>
          <w:szCs w:val="28"/>
          <w:lang w:val="nb-NO"/>
        </w:rPr>
        <w:t>5</w:t>
      </w:r>
      <w:r w:rsidRPr="00123BB8">
        <w:rPr>
          <w:bCs/>
          <w:sz w:val="28"/>
          <w:szCs w:val="28"/>
          <w:lang w:val="nb-NO"/>
        </w:rPr>
        <w:t xml:space="preserve"> điều: </w:t>
      </w:r>
    </w:p>
    <w:p w14:paraId="50175A3A" w14:textId="2A223E15" w:rsidR="00220162" w:rsidRPr="00123BB8" w:rsidRDefault="00220162" w:rsidP="00354B98">
      <w:pPr>
        <w:pStyle w:val="NormalWeb"/>
        <w:shd w:val="clear" w:color="auto" w:fill="FFFFFF"/>
        <w:spacing w:before="120" w:beforeAutospacing="0" w:after="120" w:afterAutospacing="0" w:line="276" w:lineRule="auto"/>
        <w:ind w:firstLine="680"/>
        <w:jc w:val="both"/>
        <w:rPr>
          <w:bCs/>
          <w:sz w:val="28"/>
          <w:szCs w:val="28"/>
        </w:rPr>
      </w:pPr>
      <w:r w:rsidRPr="00123BB8">
        <w:rPr>
          <w:bCs/>
          <w:sz w:val="28"/>
          <w:szCs w:val="28"/>
          <w:lang w:val="nl-NL"/>
        </w:rPr>
        <w:lastRenderedPageBreak/>
        <w:t>Điều 1. Phạm vi điều chỉnh</w:t>
      </w:r>
      <w:r w:rsidRPr="00123BB8">
        <w:rPr>
          <w:bCs/>
          <w:sz w:val="28"/>
          <w:szCs w:val="28"/>
        </w:rPr>
        <w:t>, đối tượng áp dụng</w:t>
      </w:r>
    </w:p>
    <w:p w14:paraId="2AED54E3" w14:textId="51EDD5D8" w:rsidR="00220162" w:rsidRPr="00123BB8" w:rsidRDefault="00220162" w:rsidP="00354B98">
      <w:pPr>
        <w:spacing w:before="120" w:after="120" w:line="276" w:lineRule="auto"/>
        <w:ind w:firstLine="709"/>
        <w:jc w:val="both"/>
        <w:rPr>
          <w:rFonts w:ascii="Times New Roman" w:hAnsi="Times New Roman"/>
          <w:bCs/>
        </w:rPr>
      </w:pPr>
      <w:r w:rsidRPr="00123BB8">
        <w:rPr>
          <w:rFonts w:ascii="Times New Roman" w:hAnsi="Times New Roman"/>
          <w:bCs/>
          <w:lang w:val="vi-VN"/>
        </w:rPr>
        <w:t xml:space="preserve">Điều </w:t>
      </w:r>
      <w:r w:rsidRPr="00123BB8">
        <w:rPr>
          <w:rFonts w:ascii="Times New Roman" w:hAnsi="Times New Roman"/>
          <w:bCs/>
          <w:lang w:val="nl-NL"/>
        </w:rPr>
        <w:t xml:space="preserve">2. </w:t>
      </w:r>
      <w:r w:rsidR="002E21E5">
        <w:rPr>
          <w:rFonts w:ascii="Times New Roman" w:hAnsi="Times New Roman"/>
          <w:bCs/>
        </w:rPr>
        <w:t>Mức học bổng khuyến khích học tập</w:t>
      </w:r>
    </w:p>
    <w:p w14:paraId="59EB8310" w14:textId="15CA075D" w:rsidR="00F07D86" w:rsidRDefault="00220162" w:rsidP="00354B98">
      <w:pPr>
        <w:spacing w:before="120" w:after="120" w:line="276" w:lineRule="auto"/>
        <w:ind w:firstLine="709"/>
        <w:jc w:val="both"/>
        <w:rPr>
          <w:rFonts w:ascii="Times New Roman" w:hAnsi="Times New Roman"/>
          <w:bCs/>
          <w:lang w:val="nl-NL"/>
        </w:rPr>
      </w:pPr>
      <w:r w:rsidRPr="00123BB8">
        <w:rPr>
          <w:rFonts w:ascii="Times New Roman" w:hAnsi="Times New Roman"/>
          <w:bCs/>
          <w:lang w:val="vi-VN"/>
        </w:rPr>
        <w:t xml:space="preserve">Điều </w:t>
      </w:r>
      <w:r w:rsidRPr="00123BB8">
        <w:rPr>
          <w:rFonts w:ascii="Times New Roman" w:hAnsi="Times New Roman"/>
          <w:bCs/>
        </w:rPr>
        <w:t>3</w:t>
      </w:r>
      <w:r w:rsidRPr="00123BB8">
        <w:rPr>
          <w:rFonts w:ascii="Times New Roman" w:hAnsi="Times New Roman"/>
          <w:bCs/>
          <w:lang w:val="nl-NL"/>
        </w:rPr>
        <w:t xml:space="preserve">. </w:t>
      </w:r>
      <w:r w:rsidR="002E21E5">
        <w:rPr>
          <w:rFonts w:ascii="Times New Roman" w:hAnsi="Times New Roman"/>
          <w:bCs/>
          <w:lang w:val="nl-NL"/>
        </w:rPr>
        <w:t>Một số chính sách trường trung học phổ thông chuyên</w:t>
      </w:r>
    </w:p>
    <w:p w14:paraId="638CD456" w14:textId="2134D47B" w:rsidR="002E21E5" w:rsidRDefault="002E21E5" w:rsidP="00354B98">
      <w:pPr>
        <w:spacing w:before="120" w:after="120" w:line="276" w:lineRule="auto"/>
        <w:ind w:firstLine="709"/>
        <w:jc w:val="both"/>
        <w:rPr>
          <w:rFonts w:ascii="Times New Roman" w:hAnsi="Times New Roman"/>
          <w:bCs/>
          <w:lang w:val="nl-NL"/>
        </w:rPr>
      </w:pPr>
      <w:r>
        <w:rPr>
          <w:rFonts w:ascii="Times New Roman" w:hAnsi="Times New Roman"/>
          <w:bCs/>
          <w:lang w:val="nl-NL"/>
        </w:rPr>
        <w:t>Điều 4. Hiệu lực thi hành.</w:t>
      </w:r>
    </w:p>
    <w:p w14:paraId="569A3FF7" w14:textId="636AF720" w:rsidR="002E21E5" w:rsidRPr="00123BB8" w:rsidRDefault="002E21E5" w:rsidP="00354B98">
      <w:pPr>
        <w:spacing w:before="120" w:after="120" w:line="276" w:lineRule="auto"/>
        <w:ind w:firstLine="709"/>
        <w:jc w:val="both"/>
        <w:rPr>
          <w:rFonts w:ascii="Times New Roman" w:hAnsi="Times New Roman"/>
          <w:bCs/>
          <w:lang w:val="nl-NL"/>
        </w:rPr>
      </w:pPr>
      <w:r>
        <w:rPr>
          <w:rFonts w:ascii="Times New Roman" w:hAnsi="Times New Roman"/>
          <w:bCs/>
          <w:lang w:val="nl-NL"/>
        </w:rPr>
        <w:t>Điều 5. Tổ chức thực hiện.</w:t>
      </w:r>
    </w:p>
    <w:p w14:paraId="06ECC1D5" w14:textId="0C03AB74" w:rsidR="00220162" w:rsidRPr="00970855" w:rsidRDefault="00DE582A" w:rsidP="00354B98">
      <w:pPr>
        <w:spacing w:before="120" w:after="120" w:line="276" w:lineRule="auto"/>
        <w:ind w:firstLine="720"/>
        <w:jc w:val="both"/>
        <w:rPr>
          <w:rFonts w:ascii="Times New Roman" w:hAnsi="Times New Roman"/>
          <w:b/>
          <w:bCs/>
        </w:rPr>
      </w:pPr>
      <w:r w:rsidRPr="00970855">
        <w:rPr>
          <w:rFonts w:ascii="Times New Roman" w:hAnsi="Times New Roman"/>
          <w:b/>
          <w:bCs/>
        </w:rPr>
        <w:t>3</w:t>
      </w:r>
      <w:r w:rsidR="00220162" w:rsidRPr="00970855">
        <w:rPr>
          <w:rFonts w:ascii="Times New Roman" w:hAnsi="Times New Roman"/>
          <w:b/>
          <w:bCs/>
        </w:rPr>
        <w:t xml:space="preserve">. Nội dung </w:t>
      </w:r>
      <w:r w:rsidRPr="00970855">
        <w:rPr>
          <w:rFonts w:ascii="Times New Roman" w:hAnsi="Times New Roman"/>
          <w:b/>
          <w:bCs/>
        </w:rPr>
        <w:t>cơ bản</w:t>
      </w:r>
    </w:p>
    <w:p w14:paraId="48B6BCB6" w14:textId="02353946" w:rsidR="002E21E5" w:rsidRPr="002E21E5" w:rsidRDefault="002E21E5" w:rsidP="00354B98">
      <w:pPr>
        <w:spacing w:before="120" w:after="120" w:line="276" w:lineRule="auto"/>
        <w:ind w:firstLine="709"/>
        <w:jc w:val="both"/>
        <w:rPr>
          <w:rFonts w:ascii="Times New Roman" w:hAnsi="Times New Roman"/>
          <w:lang w:val="vi-VN"/>
        </w:rPr>
      </w:pPr>
      <w:r w:rsidRPr="002E21E5">
        <w:rPr>
          <w:rFonts w:ascii="Times New Roman" w:hAnsi="Times New Roman"/>
        </w:rPr>
        <w:t>3.1</w:t>
      </w:r>
      <w:r w:rsidRPr="002E21E5">
        <w:rPr>
          <w:rFonts w:ascii="Times New Roman" w:hAnsi="Times New Roman"/>
          <w:lang w:val="nl-NL"/>
        </w:rPr>
        <w:t xml:space="preserve">. </w:t>
      </w:r>
      <w:bookmarkStart w:id="3" w:name="_Hlk203762071"/>
      <w:r w:rsidRPr="002E21E5">
        <w:rPr>
          <w:rFonts w:ascii="Times New Roman" w:hAnsi="Times New Roman"/>
        </w:rPr>
        <w:t>Mức học bổng khuyến khích học tập</w:t>
      </w:r>
    </w:p>
    <w:p w14:paraId="257263F1" w14:textId="77777777" w:rsidR="002E21E5" w:rsidRPr="002E21E5" w:rsidRDefault="002E21E5" w:rsidP="00354B98">
      <w:pPr>
        <w:spacing w:before="120" w:after="120" w:line="276" w:lineRule="auto"/>
        <w:ind w:firstLine="731"/>
        <w:jc w:val="both"/>
        <w:rPr>
          <w:rFonts w:ascii="Times New Roman" w:hAnsi="Times New Roman"/>
          <w:bCs/>
        </w:rPr>
      </w:pPr>
      <w:bookmarkStart w:id="4" w:name="_Hlk203759939"/>
      <w:bookmarkEnd w:id="3"/>
      <w:r w:rsidRPr="002E21E5">
        <w:rPr>
          <w:rFonts w:ascii="Times New Roman" w:hAnsi="Times New Roman"/>
        </w:rPr>
        <w:t xml:space="preserve">1. Đối với học sinh được chọn vào đội tuyển tỉnh tham dự các kỳ thi học sinh giỏi, nghiên cứu khoa học cấp quốc gia, cấp khu vực, cấp quốc tế, có đủ tiêu chuẩn xét cấp học bổng khuyến khích học tập theo quy định: Mức học bổng </w:t>
      </w:r>
      <w:r w:rsidRPr="002E21E5">
        <w:rPr>
          <w:rFonts w:ascii="Times New Roman" w:hAnsi="Times New Roman"/>
          <w:bCs/>
        </w:rPr>
        <w:t>bằng 1.500.000 đồng/học sinh/tháng.</w:t>
      </w:r>
    </w:p>
    <w:p w14:paraId="3070D584" w14:textId="77777777" w:rsidR="002E21E5" w:rsidRPr="002E21E5" w:rsidRDefault="002E21E5" w:rsidP="00354B98">
      <w:pPr>
        <w:spacing w:before="120" w:after="120" w:line="276" w:lineRule="auto"/>
        <w:ind w:firstLine="731"/>
        <w:jc w:val="both"/>
        <w:rPr>
          <w:rFonts w:ascii="Times New Roman" w:hAnsi="Times New Roman"/>
          <w:bCs/>
        </w:rPr>
      </w:pPr>
      <w:r w:rsidRPr="002E21E5">
        <w:rPr>
          <w:rFonts w:ascii="Times New Roman" w:hAnsi="Times New Roman"/>
        </w:rPr>
        <w:t xml:space="preserve">2. Đối với học sinh tham dự các kỳ thi chọn học sinh giỏi, nghiên cứu khoa học cấp tỉnh, đoạt giải từ giải Ba trở lên, có đủ tiêu chuẩn xét cấp học bổng khuyến khích học tập theo quy định: Mức học bổng </w:t>
      </w:r>
      <w:r w:rsidRPr="002E21E5">
        <w:rPr>
          <w:rFonts w:ascii="Times New Roman" w:hAnsi="Times New Roman"/>
          <w:bCs/>
        </w:rPr>
        <w:t>bằng 1.100.000 đồng/học sinh/tháng.</w:t>
      </w:r>
    </w:p>
    <w:p w14:paraId="73BBEEEF" w14:textId="77777777" w:rsidR="002E21E5" w:rsidRPr="002E21E5" w:rsidRDefault="002E21E5" w:rsidP="00354B98">
      <w:pPr>
        <w:spacing w:before="120" w:after="120" w:line="276" w:lineRule="auto"/>
        <w:ind w:firstLine="731"/>
        <w:jc w:val="both"/>
        <w:rPr>
          <w:rFonts w:ascii="Times New Roman" w:hAnsi="Times New Roman"/>
          <w:bCs/>
        </w:rPr>
      </w:pPr>
      <w:r w:rsidRPr="002E21E5">
        <w:rPr>
          <w:rFonts w:ascii="Times New Roman" w:hAnsi="Times New Roman"/>
        </w:rPr>
        <w:t xml:space="preserve">3. Đối với học sinh (còn lại) có đủ tiêu chuẩn xét cấp học bổng khuyến khích học tập theo quy định: Mức học bổng </w:t>
      </w:r>
      <w:r w:rsidRPr="002E21E5">
        <w:rPr>
          <w:rFonts w:ascii="Times New Roman" w:hAnsi="Times New Roman"/>
          <w:bCs/>
        </w:rPr>
        <w:t>bằng 900.000 đồng/học sinh/tháng.</w:t>
      </w:r>
    </w:p>
    <w:p w14:paraId="0BCA39B1" w14:textId="77777777" w:rsidR="002E21E5" w:rsidRPr="002E21E5" w:rsidRDefault="002E21E5" w:rsidP="00354B98">
      <w:pPr>
        <w:spacing w:before="120" w:after="120" w:line="276" w:lineRule="auto"/>
        <w:ind w:firstLine="731"/>
        <w:jc w:val="both"/>
        <w:rPr>
          <w:rFonts w:ascii="Times New Roman" w:hAnsi="Times New Roman"/>
        </w:rPr>
      </w:pPr>
      <w:r w:rsidRPr="002E21E5">
        <w:rPr>
          <w:rFonts w:ascii="Times New Roman" w:hAnsi="Times New Roman"/>
        </w:rPr>
        <w:t>4. Học sinh có đủ tiêu chuẩn được hưởng nhiều mức học bổng trên, chỉ được hưởng một mức học bổng cao nhất;</w:t>
      </w:r>
    </w:p>
    <w:p w14:paraId="6814004F" w14:textId="77777777" w:rsidR="002E21E5" w:rsidRPr="002E21E5" w:rsidRDefault="002E21E5" w:rsidP="00354B98">
      <w:pPr>
        <w:spacing w:before="120" w:after="120" w:line="276" w:lineRule="auto"/>
        <w:ind w:firstLine="720"/>
        <w:jc w:val="both"/>
        <w:rPr>
          <w:rFonts w:ascii="Times New Roman" w:hAnsi="Times New Roman"/>
          <w:bCs/>
        </w:rPr>
      </w:pPr>
      <w:r w:rsidRPr="002E21E5">
        <w:rPr>
          <w:rFonts w:ascii="Times New Roman" w:hAnsi="Times New Roman"/>
          <w:bCs/>
        </w:rPr>
        <w:t>5. Học bổng được chia thành 02 kỳ, kỳ I được cấp 04 (bốn) tháng, kỳ II được cấp 05 (năm) tháng;</w:t>
      </w:r>
    </w:p>
    <w:p w14:paraId="625CBBB3" w14:textId="5DFA8E7B" w:rsidR="002E21E5" w:rsidRPr="002E21E5" w:rsidRDefault="002E21E5" w:rsidP="00354B98">
      <w:pPr>
        <w:spacing w:before="120" w:after="120" w:line="276" w:lineRule="auto"/>
        <w:ind w:firstLine="720"/>
        <w:jc w:val="both"/>
        <w:rPr>
          <w:rFonts w:ascii="Times New Roman" w:hAnsi="Times New Roman"/>
          <w:bCs/>
        </w:rPr>
      </w:pPr>
      <w:r w:rsidRPr="002E21E5">
        <w:rPr>
          <w:rFonts w:ascii="Times New Roman" w:hAnsi="Times New Roman"/>
          <w:bCs/>
        </w:rPr>
        <w:t>3.2. Một số chính sách trường trung học phổ thông chuyên</w:t>
      </w:r>
    </w:p>
    <w:p w14:paraId="1A99BC8A" w14:textId="77777777" w:rsidR="002E21E5" w:rsidRPr="002E21E5" w:rsidRDefault="002E21E5" w:rsidP="00354B98">
      <w:pPr>
        <w:spacing w:before="120" w:after="120" w:line="276" w:lineRule="auto"/>
        <w:ind w:firstLine="720"/>
        <w:jc w:val="both"/>
        <w:rPr>
          <w:rFonts w:ascii="Times New Roman" w:hAnsi="Times New Roman"/>
          <w:bCs/>
        </w:rPr>
      </w:pPr>
      <w:r w:rsidRPr="002E21E5">
        <w:rPr>
          <w:rFonts w:ascii="Times New Roman" w:hAnsi="Times New Roman"/>
          <w:bCs/>
        </w:rPr>
        <w:t>1. Chính sách hỗ trợ sinh hoạt phí</w:t>
      </w:r>
    </w:p>
    <w:p w14:paraId="16E2ACF0" w14:textId="77777777" w:rsidR="002E21E5" w:rsidRPr="002E21E5" w:rsidRDefault="002E21E5" w:rsidP="00354B98">
      <w:pPr>
        <w:spacing w:before="120" w:after="120" w:line="276" w:lineRule="auto"/>
        <w:ind w:firstLine="720"/>
        <w:jc w:val="both"/>
        <w:rPr>
          <w:rFonts w:ascii="Times New Roman" w:hAnsi="Times New Roman"/>
          <w:bCs/>
        </w:rPr>
      </w:pPr>
      <w:r w:rsidRPr="002E21E5">
        <w:rPr>
          <w:rFonts w:ascii="Times New Roman" w:hAnsi="Times New Roman"/>
          <w:bCs/>
        </w:rPr>
        <w:t>a) Học sinh có nơi thường trú tại các phường, xã tỉnh Ninh Bình nơi trường đứng chân được hỗ trợ mức sinh hoạt phí bằng 1.000.000 đồng/học sinh/tháng;</w:t>
      </w:r>
    </w:p>
    <w:p w14:paraId="11112C83" w14:textId="77777777" w:rsidR="002E21E5" w:rsidRPr="002E21E5" w:rsidRDefault="002E21E5" w:rsidP="00354B98">
      <w:pPr>
        <w:spacing w:before="120" w:after="120" w:line="276" w:lineRule="auto"/>
        <w:ind w:firstLine="720"/>
        <w:jc w:val="both"/>
        <w:rPr>
          <w:rFonts w:ascii="Times New Roman" w:hAnsi="Times New Roman"/>
          <w:bCs/>
        </w:rPr>
      </w:pPr>
      <w:r w:rsidRPr="002E21E5">
        <w:rPr>
          <w:rFonts w:ascii="Times New Roman" w:hAnsi="Times New Roman"/>
          <w:bCs/>
        </w:rPr>
        <w:t>b) Học sinh có nơi thường trú tại các phường, xã còn lại trên địa bàn tỉnh Ninh Bình (trừ các phường, xã tại điểm a khoản 1 Điều này) được hỗ trợ mức sinh hoạt phí bằng 2.400.000 đồng/học sinh/tháng;</w:t>
      </w:r>
    </w:p>
    <w:p w14:paraId="5AE54F57" w14:textId="77777777" w:rsidR="002E21E5" w:rsidRPr="002E21E5" w:rsidRDefault="002E21E5" w:rsidP="00354B98">
      <w:pPr>
        <w:spacing w:before="120" w:after="120" w:line="276" w:lineRule="auto"/>
        <w:ind w:firstLine="720"/>
        <w:jc w:val="both"/>
        <w:rPr>
          <w:rFonts w:ascii="Times New Roman" w:hAnsi="Times New Roman"/>
        </w:rPr>
      </w:pPr>
      <w:r w:rsidRPr="002E21E5">
        <w:rPr>
          <w:rFonts w:ascii="Times New Roman" w:hAnsi="Times New Roman"/>
          <w:bCs/>
        </w:rPr>
        <w:t>c) Thực hiện hỗ trợ theo tháng thực học và t</w:t>
      </w:r>
      <w:r w:rsidRPr="002E21E5">
        <w:rPr>
          <w:rFonts w:ascii="Times New Roman" w:hAnsi="Times New Roman"/>
        </w:rPr>
        <w:t>hời gian hỗ trợ không quá 09 (chín) tháng trong một năm học.</w:t>
      </w:r>
    </w:p>
    <w:p w14:paraId="2A21ADD3" w14:textId="090F1192" w:rsidR="002E21E5" w:rsidRPr="002E21E5" w:rsidRDefault="002E21E5" w:rsidP="00354B98">
      <w:pPr>
        <w:spacing w:before="120" w:after="120" w:line="276" w:lineRule="auto"/>
        <w:ind w:firstLine="720"/>
        <w:jc w:val="both"/>
        <w:rPr>
          <w:rFonts w:ascii="Times New Roman" w:hAnsi="Times New Roman"/>
        </w:rPr>
      </w:pPr>
      <w:bookmarkStart w:id="5" w:name="_Hlk203761944"/>
      <w:r w:rsidRPr="002E21E5">
        <w:rPr>
          <w:rFonts w:ascii="Times New Roman" w:hAnsi="Times New Roman"/>
          <w:bCs/>
        </w:rPr>
        <w:t>2. Hỗ trợ khuyến khích học tập cho học</w:t>
      </w:r>
      <w:bookmarkEnd w:id="5"/>
      <w:r w:rsidRPr="002E21E5">
        <w:rPr>
          <w:rFonts w:ascii="Times New Roman" w:hAnsi="Times New Roman"/>
        </w:rPr>
        <w:t xml:space="preserve"> sinh tham dự các kỳ thi học sinh giỏi cấp quốc gia mỗi tháng bằng </w:t>
      </w:r>
      <w:r w:rsidR="0076288D">
        <w:rPr>
          <w:rFonts w:ascii="Times New Roman" w:hAnsi="Times New Roman"/>
        </w:rPr>
        <w:t>1</w:t>
      </w:r>
      <w:r w:rsidRPr="002E21E5">
        <w:rPr>
          <w:rFonts w:ascii="Times New Roman" w:hAnsi="Times New Roman"/>
        </w:rPr>
        <w:t xml:space="preserve">.500.000 đồng (hỗ trợ ngoài quy định tại </w:t>
      </w:r>
      <w:r w:rsidRPr="002E21E5">
        <w:rPr>
          <w:rFonts w:ascii="Times New Roman" w:hAnsi="Times New Roman"/>
        </w:rPr>
        <w:lastRenderedPageBreak/>
        <w:t>khoản 1, điểm a khoản 2 Điều này), thời gian hỗ trợ không quá 04 (bốn) tháng trong một năm học.</w:t>
      </w:r>
    </w:p>
    <w:p w14:paraId="69163CBC" w14:textId="77777777" w:rsidR="002E21E5" w:rsidRPr="002E21E5" w:rsidRDefault="002E21E5" w:rsidP="00354B98">
      <w:pPr>
        <w:spacing w:before="120" w:after="120" w:line="276" w:lineRule="auto"/>
        <w:ind w:firstLine="720"/>
        <w:jc w:val="both"/>
        <w:rPr>
          <w:rFonts w:ascii="Times New Roman" w:hAnsi="Times New Roman"/>
        </w:rPr>
      </w:pPr>
      <w:r w:rsidRPr="002E21E5">
        <w:rPr>
          <w:rFonts w:ascii="Times New Roman" w:hAnsi="Times New Roman"/>
        </w:rPr>
        <w:t>3. Giáo viên dạy trực tiếp môn chuyên (dạy đủ số tiết chuyên/tháng theo quy định) được hỗ trợ 1.500.000 đồng/giáo viên/tháng, thời gian hỗ trợ không quá 09 tháng/năm học.</w:t>
      </w:r>
    </w:p>
    <w:p w14:paraId="4355FB17" w14:textId="654DF3A8" w:rsidR="002E21E5" w:rsidRPr="002E21E5" w:rsidRDefault="002E21E5" w:rsidP="00354B98">
      <w:pPr>
        <w:spacing w:before="120" w:after="120" w:line="276" w:lineRule="auto"/>
        <w:ind w:firstLine="720"/>
        <w:jc w:val="both"/>
        <w:rPr>
          <w:rFonts w:ascii="Times New Roman" w:hAnsi="Times New Roman"/>
        </w:rPr>
      </w:pPr>
      <w:r w:rsidRPr="002E21E5">
        <w:rPr>
          <w:rFonts w:ascii="Times New Roman" w:hAnsi="Times New Roman"/>
        </w:rPr>
        <w:t>4. Giáo viên tập huấn đội dự tuyển học sinh giỏi tỉnh tham dự kỳ thi học sinh giỏi quốc gia trong thời gian nghỉ hè được hỗ trợ thêm tiền giảng dạy 300.000 đồng/tiết dạy, cán bộ quản lý 300.000 đồng/buổi, thời gian theo kế hoạch được phê duyệt nhưng không quá 70 buổi/môn/năm (mỗi buổi 04 tiết dạy).</w:t>
      </w:r>
    </w:p>
    <w:p w14:paraId="548E7AE5" w14:textId="0296BD81" w:rsidR="002E21E5" w:rsidRPr="002E21E5" w:rsidRDefault="002E21E5" w:rsidP="00354B98">
      <w:pPr>
        <w:spacing w:before="120" w:after="120" w:line="276" w:lineRule="auto"/>
        <w:ind w:firstLine="720"/>
        <w:jc w:val="both"/>
        <w:rPr>
          <w:rFonts w:ascii="Times New Roman" w:hAnsi="Times New Roman"/>
        </w:rPr>
      </w:pPr>
      <w:r w:rsidRPr="002E21E5">
        <w:rPr>
          <w:rFonts w:ascii="Times New Roman" w:hAnsi="Times New Roman"/>
        </w:rPr>
        <w:t xml:space="preserve">6. Mời chuyên gia trong nước dạy đội tuyển dự kỳ thi chọn học sinh giỏi quốc gia, kỳ thi chọn đội dự tuyển dự thi Olympic quốc tế và khu vực được trả thù lao </w:t>
      </w:r>
      <w:r w:rsidR="001A7B7E">
        <w:rPr>
          <w:rFonts w:ascii="Times New Roman" w:hAnsi="Times New Roman"/>
        </w:rPr>
        <w:t>5</w:t>
      </w:r>
      <w:r w:rsidRPr="002E21E5">
        <w:rPr>
          <w:rFonts w:ascii="Times New Roman" w:hAnsi="Times New Roman"/>
        </w:rPr>
        <w:t>.000.000 đồng/buổi (01 buổi = 4 tiết dạy), trường hợp giáo viên được mời về dạy tại tỉnh Ninh Bình được hỗ trợ tiền ăn 200.000 đồng/người/ngày và hỗ trợ tiền ở 400.000 đồng/người/ngày.</w:t>
      </w:r>
    </w:p>
    <w:p w14:paraId="790D7F5A" w14:textId="77777777" w:rsidR="002E21E5" w:rsidRPr="002E21E5" w:rsidRDefault="002E21E5" w:rsidP="00354B98">
      <w:pPr>
        <w:spacing w:before="120" w:after="120" w:line="276" w:lineRule="auto"/>
        <w:ind w:firstLine="720"/>
        <w:jc w:val="both"/>
        <w:rPr>
          <w:rFonts w:ascii="Times New Roman" w:hAnsi="Times New Roman"/>
          <w:bCs/>
        </w:rPr>
      </w:pPr>
      <w:r w:rsidRPr="002E21E5">
        <w:rPr>
          <w:rFonts w:ascii="Times New Roman" w:hAnsi="Times New Roman"/>
          <w:bCs/>
        </w:rPr>
        <w:t>7. Nguồn kinh phí thực hiện: Ngân sách cấp tỉnh.</w:t>
      </w:r>
    </w:p>
    <w:bookmarkEnd w:id="4"/>
    <w:p w14:paraId="705997DD" w14:textId="1CF7F145" w:rsidR="00B47866" w:rsidRPr="00123BB8" w:rsidRDefault="00EC0F38" w:rsidP="00354B98">
      <w:pPr>
        <w:pStyle w:val="BodyText3"/>
        <w:tabs>
          <w:tab w:val="left" w:pos="0"/>
        </w:tabs>
        <w:spacing w:before="120" w:line="276" w:lineRule="auto"/>
        <w:ind w:right="-1"/>
        <w:jc w:val="both"/>
        <w:rPr>
          <w:rFonts w:ascii="Times New Roman" w:hAnsi="Times New Roman"/>
          <w:sz w:val="28"/>
          <w:szCs w:val="28"/>
          <w:lang w:val="pt-BR"/>
        </w:rPr>
      </w:pPr>
      <w:r w:rsidRPr="00123BB8">
        <w:rPr>
          <w:rFonts w:ascii="Times New Roman" w:hAnsi="Times New Roman"/>
          <w:b/>
          <w:bCs/>
          <w:sz w:val="28"/>
          <w:szCs w:val="28"/>
        </w:rPr>
        <w:t xml:space="preserve">V. </w:t>
      </w:r>
      <w:r w:rsidR="00DE582A" w:rsidRPr="00123BB8">
        <w:rPr>
          <w:rFonts w:ascii="Times New Roman" w:hAnsi="Times New Roman"/>
          <w:b/>
          <w:bCs/>
          <w:sz w:val="28"/>
          <w:szCs w:val="28"/>
        </w:rPr>
        <w:t>DỰ KIẾN NGUỒN LỰC, ĐIỀU KIỆN BẢO ĐẢM CHO VIỆC THI HÀNH NGHỊ QUYẾT VÀ THỜI GIAN TRÌNH THÔNG QUA</w:t>
      </w:r>
    </w:p>
    <w:p w14:paraId="5783FB50" w14:textId="77777777" w:rsidR="00AF3788" w:rsidRDefault="00DE582A" w:rsidP="00354B98">
      <w:pPr>
        <w:spacing w:before="120" w:after="120" w:line="276" w:lineRule="auto"/>
        <w:ind w:firstLine="720"/>
        <w:jc w:val="both"/>
        <w:rPr>
          <w:rFonts w:ascii="Times New Roman" w:hAnsi="Times New Roman"/>
        </w:rPr>
      </w:pPr>
      <w:r w:rsidRPr="00123BB8">
        <w:rPr>
          <w:rFonts w:ascii="Times New Roman" w:hAnsi="Times New Roman"/>
          <w:b/>
          <w:bCs/>
          <w:lang w:val="es-ES"/>
        </w:rPr>
        <w:t xml:space="preserve">1. </w:t>
      </w:r>
      <w:r w:rsidR="007B7185" w:rsidRPr="00123BB8">
        <w:rPr>
          <w:rFonts w:ascii="Times New Roman" w:hAnsi="Times New Roman"/>
          <w:b/>
          <w:bCs/>
          <w:lang w:val="vi-VN"/>
        </w:rPr>
        <w:t>Nguồn kinh phí thực hiện</w:t>
      </w:r>
      <w:r w:rsidR="00981508" w:rsidRPr="00123BB8">
        <w:rPr>
          <w:rFonts w:ascii="Times New Roman" w:hAnsi="Times New Roman"/>
          <w:b/>
          <w:bCs/>
        </w:rPr>
        <w:t>:</w:t>
      </w:r>
      <w:r w:rsidR="00981508" w:rsidRPr="00123BB8">
        <w:rPr>
          <w:rFonts w:ascii="Times New Roman" w:hAnsi="Times New Roman"/>
        </w:rPr>
        <w:t xml:space="preserve"> </w:t>
      </w:r>
      <w:r w:rsidR="00AF3788">
        <w:rPr>
          <w:rFonts w:ascii="Times New Roman" w:hAnsi="Times New Roman"/>
        </w:rPr>
        <w:t>Ngân sách tỉnh.</w:t>
      </w:r>
    </w:p>
    <w:p w14:paraId="61000517" w14:textId="025CE4DF" w:rsidR="00AF3788" w:rsidRPr="00354B98" w:rsidRDefault="00AF3788" w:rsidP="00354B98">
      <w:pPr>
        <w:spacing w:before="120" w:after="120" w:line="276" w:lineRule="auto"/>
        <w:ind w:firstLine="720"/>
        <w:jc w:val="both"/>
        <w:rPr>
          <w:rFonts w:ascii="Times New Roman" w:hAnsi="Times New Roman"/>
        </w:rPr>
      </w:pPr>
      <w:r w:rsidRPr="00354B98">
        <w:rPr>
          <w:rFonts w:ascii="Times New Roman" w:hAnsi="Times New Roman"/>
        </w:rPr>
        <w:t xml:space="preserve">Dự kiến ngân sách nhà nước hằng năm chi khoảng </w:t>
      </w:r>
      <w:r w:rsidR="001A7B7E">
        <w:rPr>
          <w:rFonts w:ascii="Times New Roman" w:hAnsi="Times New Roman"/>
        </w:rPr>
        <w:t>99.483</w:t>
      </w:r>
      <w:r w:rsidRPr="00354B98">
        <w:rPr>
          <w:rFonts w:ascii="Times New Roman" w:hAnsi="Times New Roman"/>
        </w:rPr>
        <w:t xml:space="preserve"> triệu đồng/năm</w:t>
      </w:r>
      <w:r w:rsidR="006E04D1" w:rsidRPr="00354B98">
        <w:rPr>
          <w:rFonts w:ascii="Times New Roman" w:hAnsi="Times New Roman"/>
        </w:rPr>
        <w:t xml:space="preserve"> (tăng </w:t>
      </w:r>
      <w:r w:rsidR="001A7B7E">
        <w:rPr>
          <w:rFonts w:ascii="Times New Roman" w:hAnsi="Times New Roman"/>
        </w:rPr>
        <w:t>29.169</w:t>
      </w:r>
      <w:r w:rsidR="006E04D1" w:rsidRPr="00354B98">
        <w:rPr>
          <w:rFonts w:ascii="Times New Roman" w:hAnsi="Times New Roman"/>
        </w:rPr>
        <w:t xml:space="preserve"> triệu đồng/năm so với các chính sách hiện có)</w:t>
      </w:r>
      <w:r w:rsidRPr="00354B98">
        <w:rPr>
          <w:rFonts w:ascii="Times New Roman" w:hAnsi="Times New Roman"/>
        </w:rPr>
        <w:t>, cụ thể:</w:t>
      </w:r>
    </w:p>
    <w:p w14:paraId="0547AA62" w14:textId="3D5CB54A" w:rsidR="00DE75A6" w:rsidRPr="00354B98" w:rsidRDefault="00840C33" w:rsidP="00354B98">
      <w:pPr>
        <w:spacing w:before="120" w:after="120" w:line="276" w:lineRule="auto"/>
        <w:ind w:firstLine="720"/>
        <w:jc w:val="both"/>
        <w:rPr>
          <w:rFonts w:ascii="Times New Roman" w:hAnsi="Times New Roman"/>
        </w:rPr>
      </w:pPr>
      <w:r w:rsidRPr="00354B98">
        <w:rPr>
          <w:rFonts w:ascii="Times New Roman" w:hAnsi="Times New Roman"/>
        </w:rPr>
        <w:t xml:space="preserve">- Học bổng khuyến khích học tập: </w:t>
      </w:r>
      <w:r w:rsidR="006E04D1" w:rsidRPr="00354B98">
        <w:rPr>
          <w:rFonts w:ascii="Times New Roman" w:hAnsi="Times New Roman"/>
        </w:rPr>
        <w:t xml:space="preserve">24.913 </w:t>
      </w:r>
      <w:r w:rsidRPr="00354B98">
        <w:rPr>
          <w:rFonts w:ascii="Times New Roman" w:hAnsi="Times New Roman"/>
        </w:rPr>
        <w:t>triệu đồng</w:t>
      </w:r>
      <w:r w:rsidR="006E04D1" w:rsidRPr="00354B98">
        <w:rPr>
          <w:rFonts w:ascii="Times New Roman" w:hAnsi="Times New Roman"/>
        </w:rPr>
        <w:t xml:space="preserve"> (tăng 565 triệu đồng do tăng mức học bổng từ 1,3 triệu đồng/tháng lên 1,5 triệu đồng/tháng đối với học sinh đạt giải quốc gia, khu vực và quốc tế)</w:t>
      </w:r>
      <w:r w:rsidRPr="00354B98">
        <w:rPr>
          <w:rFonts w:ascii="Times New Roman" w:hAnsi="Times New Roman"/>
        </w:rPr>
        <w:t>.</w:t>
      </w:r>
    </w:p>
    <w:p w14:paraId="39A3FA63" w14:textId="7D962FC1" w:rsidR="00840C33" w:rsidRPr="00354B98" w:rsidRDefault="00840C33" w:rsidP="00354B98">
      <w:pPr>
        <w:spacing w:before="120" w:after="120" w:line="276" w:lineRule="auto"/>
        <w:ind w:firstLine="720"/>
        <w:jc w:val="both"/>
        <w:rPr>
          <w:rFonts w:ascii="Times New Roman" w:hAnsi="Times New Roman"/>
        </w:rPr>
      </w:pPr>
      <w:r w:rsidRPr="00354B98">
        <w:rPr>
          <w:rFonts w:ascii="Times New Roman" w:hAnsi="Times New Roman"/>
        </w:rPr>
        <w:t xml:space="preserve">- Hỗ trợ sinh hoạt phí: </w:t>
      </w:r>
      <w:r w:rsidR="006E04D1" w:rsidRPr="00354B98">
        <w:rPr>
          <w:rFonts w:ascii="Times New Roman" w:hAnsi="Times New Roman"/>
        </w:rPr>
        <w:t xml:space="preserve">65.570 </w:t>
      </w:r>
      <w:r w:rsidRPr="00354B98">
        <w:rPr>
          <w:rFonts w:ascii="Times New Roman" w:hAnsi="Times New Roman"/>
        </w:rPr>
        <w:t>triệu đồng</w:t>
      </w:r>
      <w:r w:rsidR="006E04D1" w:rsidRPr="00354B98">
        <w:rPr>
          <w:rFonts w:ascii="Times New Roman" w:hAnsi="Times New Roman"/>
        </w:rPr>
        <w:t xml:space="preserve"> (tăng 23.681 triệu đồng do tăng mở rộng đối tượng được hỗ trợ)</w:t>
      </w:r>
      <w:r w:rsidRPr="00354B98">
        <w:rPr>
          <w:rFonts w:ascii="Times New Roman" w:hAnsi="Times New Roman"/>
        </w:rPr>
        <w:t>.</w:t>
      </w:r>
    </w:p>
    <w:p w14:paraId="5239DC59" w14:textId="3D779E7A" w:rsidR="00840C33" w:rsidRPr="00354B98" w:rsidRDefault="00840C33" w:rsidP="00354B98">
      <w:pPr>
        <w:spacing w:before="120" w:after="120" w:line="276" w:lineRule="auto"/>
        <w:ind w:firstLine="720"/>
        <w:jc w:val="both"/>
        <w:rPr>
          <w:rFonts w:ascii="Times New Roman" w:hAnsi="Times New Roman"/>
        </w:rPr>
      </w:pPr>
      <w:r w:rsidRPr="00354B98">
        <w:rPr>
          <w:rFonts w:ascii="Times New Roman" w:hAnsi="Times New Roman"/>
        </w:rPr>
        <w:t xml:space="preserve">- Hỗ trợ khuyến khích học tập: </w:t>
      </w:r>
      <w:r w:rsidR="006E04D1" w:rsidRPr="00354B98">
        <w:rPr>
          <w:rFonts w:ascii="Times New Roman" w:hAnsi="Times New Roman"/>
        </w:rPr>
        <w:t xml:space="preserve">1.860 </w:t>
      </w:r>
      <w:r w:rsidRPr="00354B98">
        <w:rPr>
          <w:rFonts w:ascii="Times New Roman" w:hAnsi="Times New Roman"/>
        </w:rPr>
        <w:t>triệu đồng</w:t>
      </w:r>
      <w:r w:rsidR="006E04D1" w:rsidRPr="00354B98">
        <w:rPr>
          <w:rFonts w:ascii="Times New Roman" w:hAnsi="Times New Roman"/>
        </w:rPr>
        <w:t xml:space="preserve"> (tăng 843 triệu đồng do tăng mức hỗ trợ)</w:t>
      </w:r>
      <w:r w:rsidRPr="00354B98">
        <w:rPr>
          <w:rFonts w:ascii="Times New Roman" w:hAnsi="Times New Roman"/>
        </w:rPr>
        <w:t>.</w:t>
      </w:r>
    </w:p>
    <w:p w14:paraId="7975BD20" w14:textId="2348151C" w:rsidR="00840C33" w:rsidRPr="00354B98" w:rsidRDefault="00840C33" w:rsidP="00354B98">
      <w:pPr>
        <w:spacing w:before="120" w:after="120" w:line="276" w:lineRule="auto"/>
        <w:ind w:firstLine="720"/>
        <w:jc w:val="both"/>
        <w:rPr>
          <w:rFonts w:ascii="Times New Roman" w:hAnsi="Times New Roman"/>
        </w:rPr>
      </w:pPr>
      <w:r w:rsidRPr="00354B98">
        <w:rPr>
          <w:rFonts w:ascii="Times New Roman" w:hAnsi="Times New Roman"/>
        </w:rPr>
        <w:t xml:space="preserve">- Hỗ trợ giáo viên dạy môn chuyên: </w:t>
      </w:r>
      <w:r w:rsidR="006E04D1" w:rsidRPr="00354B98">
        <w:rPr>
          <w:rFonts w:ascii="Times New Roman" w:hAnsi="Times New Roman"/>
        </w:rPr>
        <w:t xml:space="preserve">2.457 </w:t>
      </w:r>
      <w:r w:rsidRPr="00354B98">
        <w:rPr>
          <w:rFonts w:ascii="Times New Roman" w:hAnsi="Times New Roman"/>
        </w:rPr>
        <w:t>triệu đồng</w:t>
      </w:r>
      <w:r w:rsidR="006E04D1" w:rsidRPr="00354B98">
        <w:rPr>
          <w:rFonts w:ascii="Times New Roman" w:hAnsi="Times New Roman"/>
        </w:rPr>
        <w:t xml:space="preserve"> (giảm 273 triệu đồng do giảm số tháng hỗ trợ từ 10 tháng xuống 09 tháng/năm học)</w:t>
      </w:r>
      <w:r w:rsidRPr="00354B98">
        <w:rPr>
          <w:rFonts w:ascii="Times New Roman" w:hAnsi="Times New Roman"/>
        </w:rPr>
        <w:t>.</w:t>
      </w:r>
    </w:p>
    <w:p w14:paraId="21AAE5ED" w14:textId="07A9FBC8" w:rsidR="00840C33" w:rsidRPr="00354B98" w:rsidRDefault="00840C33" w:rsidP="00354B98">
      <w:pPr>
        <w:spacing w:before="120" w:after="120" w:line="276" w:lineRule="auto"/>
        <w:ind w:firstLine="720"/>
        <w:jc w:val="both"/>
        <w:rPr>
          <w:rFonts w:ascii="Times New Roman" w:hAnsi="Times New Roman"/>
        </w:rPr>
      </w:pPr>
      <w:r w:rsidRPr="00354B98">
        <w:rPr>
          <w:rFonts w:ascii="Times New Roman" w:hAnsi="Times New Roman"/>
        </w:rPr>
        <w:t xml:space="preserve">- Tập huấn đội dự tuyển: </w:t>
      </w:r>
      <w:r w:rsidR="006E04D1" w:rsidRPr="00354B98">
        <w:rPr>
          <w:rFonts w:ascii="Times New Roman" w:hAnsi="Times New Roman"/>
        </w:rPr>
        <w:t xml:space="preserve">2.835 </w:t>
      </w:r>
      <w:r w:rsidRPr="00354B98">
        <w:rPr>
          <w:rFonts w:ascii="Times New Roman" w:hAnsi="Times New Roman"/>
        </w:rPr>
        <w:t>triệu đồng</w:t>
      </w:r>
      <w:r w:rsidR="006E04D1" w:rsidRPr="00354B98">
        <w:rPr>
          <w:rFonts w:ascii="Times New Roman" w:hAnsi="Times New Roman"/>
        </w:rPr>
        <w:t xml:space="preserve"> (tăng </w:t>
      </w:r>
      <w:r w:rsidR="00354B98" w:rsidRPr="00354B98">
        <w:rPr>
          <w:rFonts w:ascii="Times New Roman" w:hAnsi="Times New Roman"/>
        </w:rPr>
        <w:t>2.835 triệu đồng do chính sách mới)</w:t>
      </w:r>
      <w:r w:rsidRPr="00354B98">
        <w:rPr>
          <w:rFonts w:ascii="Times New Roman" w:hAnsi="Times New Roman"/>
        </w:rPr>
        <w:t>.</w:t>
      </w:r>
    </w:p>
    <w:p w14:paraId="016D3056" w14:textId="5E4F321F" w:rsidR="00223A36" w:rsidRPr="00354B98" w:rsidRDefault="00840C33" w:rsidP="00354B98">
      <w:pPr>
        <w:spacing w:before="120" w:after="120" w:line="276" w:lineRule="auto"/>
        <w:ind w:firstLine="720"/>
        <w:jc w:val="both"/>
        <w:rPr>
          <w:rFonts w:ascii="Times New Roman" w:hAnsi="Times New Roman"/>
        </w:rPr>
      </w:pPr>
      <w:r w:rsidRPr="00354B98">
        <w:rPr>
          <w:rFonts w:ascii="Times New Roman" w:hAnsi="Times New Roman"/>
        </w:rPr>
        <w:t xml:space="preserve">- Mời chuyên gia trong nước: </w:t>
      </w:r>
      <w:r w:rsidR="001A7B7E">
        <w:rPr>
          <w:rFonts w:ascii="Times New Roman" w:hAnsi="Times New Roman"/>
        </w:rPr>
        <w:t>1.84</w:t>
      </w:r>
      <w:r w:rsidR="00354B98" w:rsidRPr="00354B98">
        <w:rPr>
          <w:rFonts w:ascii="Times New Roman" w:hAnsi="Times New Roman"/>
        </w:rPr>
        <w:t xml:space="preserve">8 </w:t>
      </w:r>
      <w:r w:rsidRPr="00354B98">
        <w:rPr>
          <w:rFonts w:ascii="Times New Roman" w:hAnsi="Times New Roman"/>
        </w:rPr>
        <w:t>triệu đồng</w:t>
      </w:r>
      <w:r w:rsidR="00354B98" w:rsidRPr="00354B98">
        <w:rPr>
          <w:rFonts w:ascii="Times New Roman" w:hAnsi="Times New Roman"/>
        </w:rPr>
        <w:t xml:space="preserve"> (tăng </w:t>
      </w:r>
      <w:r w:rsidR="001A7B7E">
        <w:rPr>
          <w:rFonts w:ascii="Times New Roman" w:hAnsi="Times New Roman"/>
        </w:rPr>
        <w:t>1.518</w:t>
      </w:r>
      <w:r w:rsidR="00354B98" w:rsidRPr="00354B98">
        <w:rPr>
          <w:rFonts w:ascii="Times New Roman" w:hAnsi="Times New Roman"/>
        </w:rPr>
        <w:t xml:space="preserve"> triệu đồng do tăng mức thuê cho kịp với thực tế)</w:t>
      </w:r>
      <w:r w:rsidRPr="00354B98">
        <w:rPr>
          <w:rFonts w:ascii="Times New Roman" w:hAnsi="Times New Roman"/>
        </w:rPr>
        <w:t>.</w:t>
      </w:r>
    </w:p>
    <w:p w14:paraId="31D14B83" w14:textId="1F76BF7C" w:rsidR="00905910" w:rsidRPr="00123BB8" w:rsidRDefault="00905910" w:rsidP="00354B98">
      <w:pPr>
        <w:shd w:val="clear" w:color="auto" w:fill="FFFFFF"/>
        <w:spacing w:before="120" w:after="120" w:line="276" w:lineRule="auto"/>
        <w:ind w:firstLine="709"/>
        <w:jc w:val="both"/>
        <w:rPr>
          <w:rFonts w:ascii="Times New Roman" w:hAnsi="Times New Roman"/>
          <w:lang w:val="es-ES"/>
        </w:rPr>
      </w:pPr>
      <w:r w:rsidRPr="00123BB8">
        <w:rPr>
          <w:rFonts w:ascii="Times New Roman" w:hAnsi="Times New Roman"/>
          <w:b/>
          <w:bCs/>
          <w:lang w:val="es-ES"/>
        </w:rPr>
        <w:lastRenderedPageBreak/>
        <w:t>2. Dự kiến thời gian trình thông qua:</w:t>
      </w:r>
      <w:r w:rsidRPr="00123BB8">
        <w:rPr>
          <w:rFonts w:ascii="Times New Roman" w:hAnsi="Times New Roman"/>
          <w:lang w:val="es-ES"/>
        </w:rPr>
        <w:t xml:space="preserve"> Kỳ họp </w:t>
      </w:r>
      <w:r w:rsidR="00840C33">
        <w:rPr>
          <w:rFonts w:ascii="Times New Roman" w:hAnsi="Times New Roman"/>
          <w:lang w:val="es-ES"/>
        </w:rPr>
        <w:t>thứ 5, khóa XV của</w:t>
      </w:r>
      <w:r w:rsidRPr="00123BB8">
        <w:rPr>
          <w:rFonts w:ascii="Times New Roman" w:hAnsi="Times New Roman"/>
          <w:lang w:val="es-ES"/>
        </w:rPr>
        <w:t xml:space="preserve"> Hội đồng nhân dân tỉnh</w:t>
      </w:r>
      <w:r w:rsidR="00840C33">
        <w:rPr>
          <w:rFonts w:ascii="Times New Roman" w:hAnsi="Times New Roman"/>
          <w:lang w:val="es-ES"/>
        </w:rPr>
        <w:t xml:space="preserve"> Ninh Bình</w:t>
      </w:r>
      <w:r w:rsidRPr="00123BB8">
        <w:rPr>
          <w:rFonts w:ascii="Times New Roman" w:hAnsi="Times New Roman"/>
          <w:lang w:val="es-ES"/>
        </w:rPr>
        <w:t>.</w:t>
      </w:r>
    </w:p>
    <w:p w14:paraId="6FBF8DE5" w14:textId="2961F953" w:rsidR="00EC0F38" w:rsidRPr="00123BB8" w:rsidRDefault="00EC0F38" w:rsidP="00354B98">
      <w:pPr>
        <w:shd w:val="clear" w:color="auto" w:fill="FFFFFF"/>
        <w:spacing w:before="120" w:after="120" w:line="276" w:lineRule="auto"/>
        <w:ind w:firstLine="709"/>
        <w:jc w:val="both"/>
        <w:rPr>
          <w:rFonts w:ascii="Times New Roman" w:hAnsi="Times New Roman"/>
          <w:lang w:val="es-ES"/>
        </w:rPr>
      </w:pPr>
      <w:r w:rsidRPr="00123BB8">
        <w:rPr>
          <w:rFonts w:ascii="Times New Roman" w:hAnsi="Times New Roman"/>
          <w:lang w:val="es-ES"/>
        </w:rPr>
        <w:t xml:space="preserve">Trên đây là Tờ trình về </w:t>
      </w:r>
      <w:r w:rsidRPr="00123BB8">
        <w:rPr>
          <w:rFonts w:ascii="Times New Roman" w:hAnsi="Times New Roman"/>
          <w:lang w:val="pt-BR"/>
        </w:rPr>
        <w:t xml:space="preserve">dự thảo Nghị quyết </w:t>
      </w:r>
      <w:r w:rsidR="00234FB1" w:rsidRPr="00123BB8">
        <w:rPr>
          <w:rFonts w:ascii="Times New Roman" w:hAnsi="Times New Roman"/>
          <w:lang w:val="pt-BR"/>
        </w:rPr>
        <w:t>q</w:t>
      </w:r>
      <w:r w:rsidR="00234FB1" w:rsidRPr="00123BB8">
        <w:rPr>
          <w:rFonts w:ascii="Times New Roman" w:hAnsi="Times New Roman"/>
          <w:bCs/>
        </w:rPr>
        <w:t>uy</w:t>
      </w:r>
      <w:r w:rsidR="004339F0" w:rsidRPr="00123BB8">
        <w:rPr>
          <w:rFonts w:ascii="Times New Roman" w:hAnsi="Times New Roman"/>
        </w:rPr>
        <w:t xml:space="preserve"> định </w:t>
      </w:r>
      <w:r w:rsidR="00840C33">
        <w:rPr>
          <w:rFonts w:ascii="Times New Roman" w:hAnsi="Times New Roman"/>
          <w:iCs/>
          <w:lang w:val="pt-BR"/>
        </w:rPr>
        <w:t>mức học bổng khuyến khích học tập và một số chế độ chính sách đối với các trường trung học phổ thông chuyên của tỉnh Ninh Bình</w:t>
      </w:r>
      <w:r w:rsidRPr="00123BB8">
        <w:rPr>
          <w:rFonts w:ascii="Times New Roman" w:hAnsi="Times New Roman"/>
          <w:lang w:val="es-ES"/>
        </w:rPr>
        <w:t xml:space="preserve">. </w:t>
      </w:r>
      <w:r w:rsidR="00EC23CB" w:rsidRPr="00123BB8">
        <w:rPr>
          <w:rFonts w:ascii="Times New Roman" w:hAnsi="Times New Roman"/>
          <w:lang w:val="es-ES"/>
        </w:rPr>
        <w:t>Ủy</w:t>
      </w:r>
      <w:r w:rsidRPr="00123BB8">
        <w:rPr>
          <w:rFonts w:ascii="Times New Roman" w:hAnsi="Times New Roman"/>
          <w:lang w:val="es-ES"/>
        </w:rPr>
        <w:t xml:space="preserve"> ban nhân dân tỉnh kính trình Hội đồng nhân dân dân tỉnh xem xét, quyết định.</w:t>
      </w:r>
    </w:p>
    <w:p w14:paraId="092EFA74" w14:textId="755D2C2A" w:rsidR="004C2B0B" w:rsidRPr="00123BB8" w:rsidRDefault="004C2B0B" w:rsidP="00354B98">
      <w:pPr>
        <w:spacing w:before="120" w:after="120" w:line="276" w:lineRule="auto"/>
        <w:ind w:firstLine="851"/>
        <w:jc w:val="both"/>
        <w:rPr>
          <w:rFonts w:ascii="Times New Roman" w:hAnsi="Times New Roman"/>
          <w:i/>
          <w:lang w:val="nl-NL"/>
        </w:rPr>
      </w:pPr>
      <w:r w:rsidRPr="00123BB8">
        <w:rPr>
          <w:rFonts w:ascii="Times New Roman" w:hAnsi="Times New Roman"/>
          <w:i/>
          <w:lang w:val="nl-NL"/>
        </w:rPr>
        <w:t>(</w:t>
      </w:r>
      <w:r w:rsidR="00D50414" w:rsidRPr="00123BB8">
        <w:rPr>
          <w:rFonts w:ascii="Times New Roman" w:hAnsi="Times New Roman"/>
          <w:i/>
          <w:lang w:val="nl-NL"/>
        </w:rPr>
        <w:t>Xin gửi kèm theo: Dự thảo Nghị quyết và các tài liệu có liên quan</w:t>
      </w:r>
      <w:r w:rsidRPr="00123BB8">
        <w:rPr>
          <w:rFonts w:ascii="Times New Roman" w:hAnsi="Times New Roman"/>
          <w:i/>
        </w:rPr>
        <w:t>)</w:t>
      </w:r>
      <w:r w:rsidRPr="00123BB8">
        <w:rPr>
          <w:rFonts w:ascii="Times New Roman" w:hAnsi="Times New Roman"/>
          <w:i/>
          <w:lang w:val="nl-NL"/>
        </w:rPr>
        <w:t>.</w:t>
      </w:r>
      <w:r w:rsidR="008D252C" w:rsidRPr="00123BB8">
        <w:rPr>
          <w:rFonts w:ascii="Times New Roman" w:hAnsi="Times New Roman"/>
          <w:i/>
          <w:lang w:val="nl-NL"/>
        </w:rPr>
        <w:t>/.</w:t>
      </w:r>
    </w:p>
    <w:tbl>
      <w:tblPr>
        <w:tblW w:w="0" w:type="auto"/>
        <w:tblInd w:w="108" w:type="dxa"/>
        <w:tblLook w:val="01E0" w:firstRow="1" w:lastRow="1" w:firstColumn="1" w:lastColumn="1" w:noHBand="0" w:noVBand="0"/>
      </w:tblPr>
      <w:tblGrid>
        <w:gridCol w:w="3686"/>
        <w:gridCol w:w="5278"/>
      </w:tblGrid>
      <w:tr w:rsidR="008D252C" w:rsidRPr="00123BB8" w14:paraId="4A72CB86" w14:textId="77777777" w:rsidTr="0002189A">
        <w:trPr>
          <w:trHeight w:val="2759"/>
        </w:trPr>
        <w:tc>
          <w:tcPr>
            <w:tcW w:w="3686" w:type="dxa"/>
          </w:tcPr>
          <w:p w14:paraId="62F97A3A" w14:textId="77777777" w:rsidR="008D252C" w:rsidRPr="00123BB8" w:rsidRDefault="008D252C" w:rsidP="0002189A">
            <w:pPr>
              <w:rPr>
                <w:rFonts w:ascii="Times New Roman" w:hAnsi="Times New Roman"/>
                <w:b/>
                <w:i/>
                <w:szCs w:val="24"/>
                <w:lang w:val="pl-PL"/>
              </w:rPr>
            </w:pPr>
            <w:r w:rsidRPr="00123BB8">
              <w:rPr>
                <w:rFonts w:ascii="Times New Roman" w:hAnsi="Times New Roman"/>
                <w:b/>
                <w:i/>
                <w:szCs w:val="24"/>
                <w:lang w:val="pl-PL"/>
              </w:rPr>
              <w:t>Nơi nhận:</w:t>
            </w:r>
          </w:p>
          <w:p w14:paraId="17D2EE98" w14:textId="77777777" w:rsidR="008D252C" w:rsidRPr="00123BB8" w:rsidRDefault="008D252C" w:rsidP="0002189A">
            <w:pPr>
              <w:rPr>
                <w:rFonts w:ascii="Times New Roman" w:hAnsi="Times New Roman"/>
                <w:sz w:val="22"/>
                <w:lang w:val="pl-PL"/>
              </w:rPr>
            </w:pPr>
            <w:r w:rsidRPr="00123BB8">
              <w:rPr>
                <w:rFonts w:ascii="Times New Roman" w:hAnsi="Times New Roman"/>
                <w:sz w:val="22"/>
                <w:lang w:val="pl-PL"/>
              </w:rPr>
              <w:t>- Như trên;</w:t>
            </w:r>
          </w:p>
          <w:p w14:paraId="121809CC" w14:textId="77777777" w:rsidR="008D252C" w:rsidRPr="00123BB8" w:rsidRDefault="008D252C" w:rsidP="0002189A">
            <w:pPr>
              <w:rPr>
                <w:rFonts w:ascii="Times New Roman" w:hAnsi="Times New Roman"/>
                <w:sz w:val="22"/>
                <w:lang w:val="pl-PL"/>
              </w:rPr>
            </w:pPr>
            <w:r w:rsidRPr="00123BB8">
              <w:rPr>
                <w:rFonts w:ascii="Times New Roman" w:hAnsi="Times New Roman"/>
                <w:sz w:val="22"/>
                <w:lang w:val="pl-PL"/>
              </w:rPr>
              <w:t>- Thường trực HĐND tỉnh;</w:t>
            </w:r>
          </w:p>
          <w:p w14:paraId="3F3CA303" w14:textId="77777777" w:rsidR="008D252C" w:rsidRPr="00123BB8" w:rsidRDefault="008D252C" w:rsidP="0002189A">
            <w:pPr>
              <w:rPr>
                <w:rFonts w:ascii="Times New Roman" w:hAnsi="Times New Roman"/>
                <w:sz w:val="22"/>
                <w:lang w:val="pl-PL"/>
              </w:rPr>
            </w:pPr>
            <w:r w:rsidRPr="00123BB8">
              <w:rPr>
                <w:rFonts w:ascii="Times New Roman" w:hAnsi="Times New Roman"/>
                <w:sz w:val="22"/>
                <w:lang w:val="pl-PL"/>
              </w:rPr>
              <w:t>- Chủ tịch, các PCT UBND tỉnh;</w:t>
            </w:r>
          </w:p>
          <w:p w14:paraId="14468402" w14:textId="77777777" w:rsidR="008D252C" w:rsidRPr="00123BB8" w:rsidRDefault="008D252C" w:rsidP="0002189A">
            <w:pPr>
              <w:rPr>
                <w:rFonts w:ascii="Times New Roman" w:hAnsi="Times New Roman"/>
                <w:sz w:val="22"/>
                <w:lang w:val="pl-PL"/>
              </w:rPr>
            </w:pPr>
            <w:r w:rsidRPr="00123BB8">
              <w:rPr>
                <w:rFonts w:ascii="Times New Roman" w:hAnsi="Times New Roman"/>
                <w:sz w:val="22"/>
                <w:lang w:val="pl-PL"/>
              </w:rPr>
              <w:t>- Các đại biểu HĐND tỉnh;</w:t>
            </w:r>
          </w:p>
          <w:p w14:paraId="7042F300" w14:textId="7892747D" w:rsidR="008D252C" w:rsidRPr="00123BB8" w:rsidRDefault="008D252C" w:rsidP="0002189A">
            <w:pPr>
              <w:rPr>
                <w:rFonts w:ascii="Times New Roman" w:hAnsi="Times New Roman"/>
                <w:sz w:val="22"/>
                <w:lang w:val="pl-PL"/>
              </w:rPr>
            </w:pPr>
            <w:r w:rsidRPr="00123BB8">
              <w:rPr>
                <w:rFonts w:ascii="Times New Roman" w:hAnsi="Times New Roman"/>
                <w:sz w:val="22"/>
                <w:lang w:val="pl-PL"/>
              </w:rPr>
              <w:t>- Các sở: GDĐT, Tài chính; Tư pháp;</w:t>
            </w:r>
          </w:p>
          <w:p w14:paraId="537142A1" w14:textId="77777777" w:rsidR="008D252C" w:rsidRPr="00123BB8" w:rsidRDefault="008D252C" w:rsidP="0002189A">
            <w:pPr>
              <w:rPr>
                <w:rFonts w:ascii="Times New Roman" w:hAnsi="Times New Roman"/>
                <w:sz w:val="22"/>
                <w:lang w:val="pl-PL"/>
              </w:rPr>
            </w:pPr>
            <w:r w:rsidRPr="00123BB8">
              <w:rPr>
                <w:rFonts w:ascii="Times New Roman" w:hAnsi="Times New Roman"/>
                <w:sz w:val="22"/>
                <w:lang w:val="pl-PL"/>
              </w:rPr>
              <w:t>- Lãnh đạo VPUBND tỉnh;</w:t>
            </w:r>
          </w:p>
          <w:p w14:paraId="3B160F9A" w14:textId="0C00D5DF" w:rsidR="008D252C" w:rsidRPr="00123BB8" w:rsidRDefault="008D252C" w:rsidP="0002189A">
            <w:pPr>
              <w:rPr>
                <w:rFonts w:ascii="Times New Roman" w:hAnsi="Times New Roman"/>
                <w:sz w:val="22"/>
              </w:rPr>
            </w:pPr>
            <w:r w:rsidRPr="00123BB8">
              <w:rPr>
                <w:rFonts w:ascii="Times New Roman" w:hAnsi="Times New Roman"/>
                <w:sz w:val="22"/>
              </w:rPr>
              <w:t>- Lưu: VT, VP5, VP6, VP10.</w:t>
            </w:r>
          </w:p>
          <w:p w14:paraId="58615D1D" w14:textId="77777777" w:rsidR="008D252C" w:rsidRPr="00123BB8" w:rsidRDefault="008D252C" w:rsidP="0002189A">
            <w:pPr>
              <w:rPr>
                <w:rFonts w:ascii="Times New Roman" w:hAnsi="Times New Roman"/>
                <w:szCs w:val="24"/>
              </w:rPr>
            </w:pPr>
            <w:r w:rsidRPr="00123BB8">
              <w:rPr>
                <w:rFonts w:ascii="Times New Roman" w:hAnsi="Times New Roman"/>
                <w:szCs w:val="24"/>
              </w:rPr>
              <w:t xml:space="preserve">  </w:t>
            </w:r>
            <w:r w:rsidRPr="00123BB8">
              <w:rPr>
                <w:rFonts w:ascii="Times New Roman" w:hAnsi="Times New Roman"/>
                <w:sz w:val="16"/>
                <w:szCs w:val="12"/>
              </w:rPr>
              <w:t>PTT_VP5</w:t>
            </w:r>
          </w:p>
        </w:tc>
        <w:tc>
          <w:tcPr>
            <w:tcW w:w="5278" w:type="dxa"/>
          </w:tcPr>
          <w:p w14:paraId="2A3DF708" w14:textId="77777777" w:rsidR="008D252C" w:rsidRPr="00123BB8" w:rsidRDefault="008D252C" w:rsidP="0002189A">
            <w:pPr>
              <w:jc w:val="center"/>
              <w:rPr>
                <w:rFonts w:ascii="Times New Roman" w:hAnsi="Times New Roman"/>
                <w:b/>
                <w:szCs w:val="26"/>
              </w:rPr>
            </w:pPr>
            <w:r w:rsidRPr="00123BB8">
              <w:rPr>
                <w:rFonts w:ascii="Times New Roman" w:hAnsi="Times New Roman"/>
                <w:b/>
                <w:szCs w:val="26"/>
              </w:rPr>
              <w:t>TM. ỦY BAN NHÂN DÂN</w:t>
            </w:r>
          </w:p>
          <w:p w14:paraId="263AAB0D" w14:textId="77777777" w:rsidR="008D252C" w:rsidRPr="00123BB8" w:rsidRDefault="008D252C" w:rsidP="0002189A">
            <w:pPr>
              <w:jc w:val="center"/>
              <w:rPr>
                <w:rFonts w:ascii="Times New Roman" w:hAnsi="Times New Roman"/>
                <w:b/>
                <w:szCs w:val="26"/>
              </w:rPr>
            </w:pPr>
            <w:r w:rsidRPr="00123BB8">
              <w:rPr>
                <w:rFonts w:ascii="Times New Roman" w:hAnsi="Times New Roman"/>
                <w:b/>
                <w:szCs w:val="26"/>
              </w:rPr>
              <w:t>KT. CHỦ TỊCH</w:t>
            </w:r>
          </w:p>
          <w:p w14:paraId="33C0CD97" w14:textId="77777777" w:rsidR="008D252C" w:rsidRPr="00123BB8" w:rsidRDefault="008D252C" w:rsidP="0002189A">
            <w:pPr>
              <w:jc w:val="center"/>
              <w:rPr>
                <w:rFonts w:ascii="Times New Roman" w:hAnsi="Times New Roman"/>
                <w:b/>
                <w:szCs w:val="26"/>
              </w:rPr>
            </w:pPr>
            <w:r w:rsidRPr="00123BB8">
              <w:rPr>
                <w:rFonts w:ascii="Times New Roman" w:hAnsi="Times New Roman"/>
                <w:b/>
                <w:szCs w:val="26"/>
              </w:rPr>
              <w:t>PHÓ CHỦ TỊCH</w:t>
            </w:r>
          </w:p>
          <w:p w14:paraId="069BF8B8" w14:textId="77777777" w:rsidR="008D252C" w:rsidRPr="00123BB8" w:rsidRDefault="008D252C" w:rsidP="0002189A">
            <w:pPr>
              <w:jc w:val="center"/>
              <w:rPr>
                <w:rFonts w:ascii="Times New Roman" w:hAnsi="Times New Roman"/>
                <w:b/>
                <w:szCs w:val="26"/>
              </w:rPr>
            </w:pPr>
          </w:p>
          <w:p w14:paraId="28A15CAC" w14:textId="77777777" w:rsidR="008D252C" w:rsidRPr="00123BB8" w:rsidRDefault="008D252C" w:rsidP="0002189A">
            <w:pPr>
              <w:jc w:val="center"/>
              <w:rPr>
                <w:rFonts w:ascii="Times New Roman" w:hAnsi="Times New Roman"/>
                <w:b/>
                <w:szCs w:val="26"/>
              </w:rPr>
            </w:pPr>
          </w:p>
          <w:p w14:paraId="516D044E" w14:textId="77777777" w:rsidR="008D252C" w:rsidRPr="00123BB8" w:rsidRDefault="008D252C" w:rsidP="0002189A">
            <w:pPr>
              <w:jc w:val="center"/>
              <w:rPr>
                <w:rFonts w:ascii="Times New Roman" w:hAnsi="Times New Roman"/>
                <w:b/>
                <w:sz w:val="40"/>
                <w:szCs w:val="38"/>
              </w:rPr>
            </w:pPr>
          </w:p>
          <w:p w14:paraId="5E4B0BA9" w14:textId="77777777" w:rsidR="008D252C" w:rsidRPr="00123BB8" w:rsidRDefault="008D252C" w:rsidP="0002189A">
            <w:pPr>
              <w:jc w:val="center"/>
              <w:rPr>
                <w:rFonts w:ascii="Times New Roman" w:hAnsi="Times New Roman"/>
                <w:b/>
                <w:szCs w:val="26"/>
              </w:rPr>
            </w:pPr>
          </w:p>
          <w:p w14:paraId="000B3EBF" w14:textId="2D575215" w:rsidR="008D252C" w:rsidRPr="00123BB8" w:rsidRDefault="008D252C" w:rsidP="0002189A">
            <w:pPr>
              <w:jc w:val="center"/>
              <w:rPr>
                <w:rFonts w:ascii="Times New Roman" w:hAnsi="Times New Roman"/>
                <w:b/>
                <w:szCs w:val="26"/>
              </w:rPr>
            </w:pPr>
            <w:r w:rsidRPr="00123BB8">
              <w:rPr>
                <w:rFonts w:ascii="Times New Roman" w:hAnsi="Times New Roman"/>
                <w:b/>
                <w:szCs w:val="26"/>
              </w:rPr>
              <w:t>Hà Lan Anh</w:t>
            </w:r>
          </w:p>
        </w:tc>
      </w:tr>
    </w:tbl>
    <w:p w14:paraId="100BFC5B" w14:textId="77777777" w:rsidR="006D235C" w:rsidRPr="00123BB8" w:rsidRDefault="006D235C" w:rsidP="00B05302">
      <w:pPr>
        <w:rPr>
          <w:rFonts w:ascii="Times New Roman" w:hAnsi="Times New Roman"/>
          <w:b/>
          <w:spacing w:val="-4"/>
          <w:sz w:val="2"/>
          <w:szCs w:val="2"/>
          <w:lang w:val="nl-NL"/>
        </w:rPr>
      </w:pPr>
    </w:p>
    <w:sectPr w:rsidR="006D235C" w:rsidRPr="00123BB8" w:rsidSect="00223A36">
      <w:headerReference w:type="even" r:id="rId8"/>
      <w:headerReference w:type="default" r:id="rId9"/>
      <w:footerReference w:type="even" r:id="rId10"/>
      <w:footerReference w:type="default" r:id="rId11"/>
      <w:pgSz w:w="11909" w:h="16834" w:code="9"/>
      <w:pgMar w:top="1134" w:right="1134" w:bottom="1134" w:left="1701" w:header="731" w:footer="0"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F1127" w14:textId="77777777" w:rsidR="00AB2846" w:rsidRDefault="00AB2846">
      <w:r>
        <w:separator/>
      </w:r>
    </w:p>
  </w:endnote>
  <w:endnote w:type="continuationSeparator" w:id="0">
    <w:p w14:paraId="27CF9352" w14:textId="77777777" w:rsidR="00AB2846" w:rsidRDefault="00AB2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Avant">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4B768" w14:textId="77777777" w:rsidR="00140054" w:rsidRDefault="001400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8CDB7D" w14:textId="77777777" w:rsidR="00140054" w:rsidRDefault="001400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198CC" w14:textId="77777777" w:rsidR="00140054" w:rsidRDefault="00140054">
    <w:pPr>
      <w:pStyle w:val="Footer"/>
      <w:framePr w:wrap="around" w:vAnchor="text" w:hAnchor="margin" w:xAlign="right" w:y="1"/>
      <w:rPr>
        <w:rStyle w:val="PageNumber"/>
      </w:rPr>
    </w:pPr>
  </w:p>
  <w:p w14:paraId="2D0FBFC0" w14:textId="77777777" w:rsidR="00140054" w:rsidRDefault="00140054">
    <w:pPr>
      <w:pStyle w:val="Footer"/>
      <w:ind w:right="360"/>
      <w:jc w:val="center"/>
    </w:pPr>
  </w:p>
  <w:p w14:paraId="503BE2F8" w14:textId="77777777" w:rsidR="00140054" w:rsidRDefault="001400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C1ED4" w14:textId="77777777" w:rsidR="00AB2846" w:rsidRDefault="00AB2846">
      <w:r>
        <w:separator/>
      </w:r>
    </w:p>
  </w:footnote>
  <w:footnote w:type="continuationSeparator" w:id="0">
    <w:p w14:paraId="187B53DF" w14:textId="77777777" w:rsidR="00AB2846" w:rsidRDefault="00AB2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651A0" w14:textId="77777777" w:rsidR="00140054" w:rsidRDefault="001400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3627C9" w14:textId="77777777" w:rsidR="00140054" w:rsidRDefault="001400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1EEB1" w14:textId="79750618" w:rsidR="00140054" w:rsidRDefault="00140054">
    <w:pPr>
      <w:pStyle w:val="Header"/>
      <w:jc w:val="center"/>
    </w:pPr>
    <w:r>
      <w:fldChar w:fldCharType="begin"/>
    </w:r>
    <w:r>
      <w:instrText xml:space="preserve"> PAGE   \* MERGEFORMAT </w:instrText>
    </w:r>
    <w:r>
      <w:fldChar w:fldCharType="separate"/>
    </w:r>
    <w:r w:rsidR="00AC5C87">
      <w:rPr>
        <w:noProof/>
      </w:rPr>
      <w:t>3</w:t>
    </w:r>
    <w:r>
      <w:fldChar w:fldCharType="end"/>
    </w:r>
  </w:p>
  <w:p w14:paraId="446EF41C" w14:textId="77777777" w:rsidR="00140054" w:rsidRDefault="001400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C442C5"/>
    <w:multiLevelType w:val="multilevel"/>
    <w:tmpl w:val="48C442C5"/>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53B723C"/>
    <w:multiLevelType w:val="multilevel"/>
    <w:tmpl w:val="90D47710"/>
    <w:lvl w:ilvl="0">
      <w:start w:val="1"/>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6D9E1F79"/>
    <w:multiLevelType w:val="multilevel"/>
    <w:tmpl w:val="FD901174"/>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16cid:durableId="1325427846">
    <w:abstractNumId w:val="0"/>
  </w:num>
  <w:num w:numId="2" w16cid:durableId="1245260416">
    <w:abstractNumId w:val="2"/>
  </w:num>
  <w:num w:numId="3" w16cid:durableId="754548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235C"/>
    <w:rsid w:val="0001066A"/>
    <w:rsid w:val="00010B8F"/>
    <w:rsid w:val="00016F35"/>
    <w:rsid w:val="000178E2"/>
    <w:rsid w:val="000233BC"/>
    <w:rsid w:val="0002596A"/>
    <w:rsid w:val="00027F8D"/>
    <w:rsid w:val="0003249E"/>
    <w:rsid w:val="00042039"/>
    <w:rsid w:val="00046F6A"/>
    <w:rsid w:val="00062E77"/>
    <w:rsid w:val="000633D8"/>
    <w:rsid w:val="00066AD0"/>
    <w:rsid w:val="000902E2"/>
    <w:rsid w:val="00095A69"/>
    <w:rsid w:val="000A1FCE"/>
    <w:rsid w:val="000A2020"/>
    <w:rsid w:val="000A3D08"/>
    <w:rsid w:val="000A702A"/>
    <w:rsid w:val="000B3BF7"/>
    <w:rsid w:val="000B79C2"/>
    <w:rsid w:val="000B7D9F"/>
    <w:rsid w:val="000C1F35"/>
    <w:rsid w:val="000D0DE1"/>
    <w:rsid w:val="000D3FCB"/>
    <w:rsid w:val="000E4689"/>
    <w:rsid w:val="0010772F"/>
    <w:rsid w:val="0012242E"/>
    <w:rsid w:val="00123198"/>
    <w:rsid w:val="00123BB8"/>
    <w:rsid w:val="00126D65"/>
    <w:rsid w:val="00137976"/>
    <w:rsid w:val="00140054"/>
    <w:rsid w:val="00150F7C"/>
    <w:rsid w:val="00156A13"/>
    <w:rsid w:val="00167BA5"/>
    <w:rsid w:val="00174254"/>
    <w:rsid w:val="001819BD"/>
    <w:rsid w:val="00186E53"/>
    <w:rsid w:val="001966C7"/>
    <w:rsid w:val="001A5E19"/>
    <w:rsid w:val="001A7B7E"/>
    <w:rsid w:val="001B5F51"/>
    <w:rsid w:val="001C0D11"/>
    <w:rsid w:val="001C5481"/>
    <w:rsid w:val="001C56B4"/>
    <w:rsid w:val="001D406F"/>
    <w:rsid w:val="001F16CB"/>
    <w:rsid w:val="00205908"/>
    <w:rsid w:val="00220162"/>
    <w:rsid w:val="00223A36"/>
    <w:rsid w:val="00234FB1"/>
    <w:rsid w:val="00236A03"/>
    <w:rsid w:val="00236A8D"/>
    <w:rsid w:val="002422E8"/>
    <w:rsid w:val="002454DD"/>
    <w:rsid w:val="00257944"/>
    <w:rsid w:val="00260FB8"/>
    <w:rsid w:val="0029024E"/>
    <w:rsid w:val="00290837"/>
    <w:rsid w:val="00291DED"/>
    <w:rsid w:val="00294B5C"/>
    <w:rsid w:val="002A2C3A"/>
    <w:rsid w:val="002B6DDF"/>
    <w:rsid w:val="002C2ABA"/>
    <w:rsid w:val="002E21E5"/>
    <w:rsid w:val="002F16F4"/>
    <w:rsid w:val="002F2D0C"/>
    <w:rsid w:val="00304BE2"/>
    <w:rsid w:val="00344D2C"/>
    <w:rsid w:val="003460DB"/>
    <w:rsid w:val="00346B47"/>
    <w:rsid w:val="00354B98"/>
    <w:rsid w:val="00356228"/>
    <w:rsid w:val="00365048"/>
    <w:rsid w:val="003664D8"/>
    <w:rsid w:val="003A47B0"/>
    <w:rsid w:val="003C0036"/>
    <w:rsid w:val="003D5260"/>
    <w:rsid w:val="003E18E8"/>
    <w:rsid w:val="003F683E"/>
    <w:rsid w:val="004019B6"/>
    <w:rsid w:val="004339F0"/>
    <w:rsid w:val="0044335F"/>
    <w:rsid w:val="0044725A"/>
    <w:rsid w:val="0048083D"/>
    <w:rsid w:val="00482A3C"/>
    <w:rsid w:val="00485197"/>
    <w:rsid w:val="004B7C58"/>
    <w:rsid w:val="004C0667"/>
    <w:rsid w:val="004C0FA1"/>
    <w:rsid w:val="004C2B0B"/>
    <w:rsid w:val="004C5BA2"/>
    <w:rsid w:val="004C719B"/>
    <w:rsid w:val="00505819"/>
    <w:rsid w:val="00512F76"/>
    <w:rsid w:val="00520047"/>
    <w:rsid w:val="0054336D"/>
    <w:rsid w:val="00554353"/>
    <w:rsid w:val="005570BE"/>
    <w:rsid w:val="0057009C"/>
    <w:rsid w:val="005803CA"/>
    <w:rsid w:val="005A7CD1"/>
    <w:rsid w:val="005B1C60"/>
    <w:rsid w:val="005C5D2F"/>
    <w:rsid w:val="005C695F"/>
    <w:rsid w:val="005D7DE7"/>
    <w:rsid w:val="005E7F3D"/>
    <w:rsid w:val="005F3739"/>
    <w:rsid w:val="00604885"/>
    <w:rsid w:val="00607F93"/>
    <w:rsid w:val="00622F0C"/>
    <w:rsid w:val="006515DA"/>
    <w:rsid w:val="00657A90"/>
    <w:rsid w:val="00665888"/>
    <w:rsid w:val="006821EF"/>
    <w:rsid w:val="00684D77"/>
    <w:rsid w:val="006A0988"/>
    <w:rsid w:val="006C2957"/>
    <w:rsid w:val="006C296A"/>
    <w:rsid w:val="006C4CB1"/>
    <w:rsid w:val="006C6F87"/>
    <w:rsid w:val="006D235C"/>
    <w:rsid w:val="006E04D1"/>
    <w:rsid w:val="006E5B3F"/>
    <w:rsid w:val="006E68D8"/>
    <w:rsid w:val="006F03E7"/>
    <w:rsid w:val="006F7A97"/>
    <w:rsid w:val="00710E59"/>
    <w:rsid w:val="00713302"/>
    <w:rsid w:val="007312BA"/>
    <w:rsid w:val="00734F1C"/>
    <w:rsid w:val="0076288D"/>
    <w:rsid w:val="007827F9"/>
    <w:rsid w:val="00792D25"/>
    <w:rsid w:val="007941C9"/>
    <w:rsid w:val="007B7185"/>
    <w:rsid w:val="007C02AE"/>
    <w:rsid w:val="007C1EA4"/>
    <w:rsid w:val="007C2223"/>
    <w:rsid w:val="007C48D2"/>
    <w:rsid w:val="007C6058"/>
    <w:rsid w:val="007D5F9C"/>
    <w:rsid w:val="007E3F35"/>
    <w:rsid w:val="007E7CFF"/>
    <w:rsid w:val="007F1AED"/>
    <w:rsid w:val="007F1E34"/>
    <w:rsid w:val="007F3E12"/>
    <w:rsid w:val="00804A92"/>
    <w:rsid w:val="00806AED"/>
    <w:rsid w:val="00807979"/>
    <w:rsid w:val="008105B0"/>
    <w:rsid w:val="00811C0C"/>
    <w:rsid w:val="00820A76"/>
    <w:rsid w:val="008252C4"/>
    <w:rsid w:val="00840C33"/>
    <w:rsid w:val="008465D8"/>
    <w:rsid w:val="008705DE"/>
    <w:rsid w:val="008744C3"/>
    <w:rsid w:val="00885D3F"/>
    <w:rsid w:val="008923D2"/>
    <w:rsid w:val="008A36B1"/>
    <w:rsid w:val="008B17FA"/>
    <w:rsid w:val="008B65A6"/>
    <w:rsid w:val="008C1495"/>
    <w:rsid w:val="008D252C"/>
    <w:rsid w:val="008D5B8B"/>
    <w:rsid w:val="008D7D28"/>
    <w:rsid w:val="008E3EC2"/>
    <w:rsid w:val="008E410F"/>
    <w:rsid w:val="008F01B0"/>
    <w:rsid w:val="008F2716"/>
    <w:rsid w:val="00905910"/>
    <w:rsid w:val="00911843"/>
    <w:rsid w:val="009120D8"/>
    <w:rsid w:val="009129E7"/>
    <w:rsid w:val="009142C0"/>
    <w:rsid w:val="00914F4B"/>
    <w:rsid w:val="00926ECE"/>
    <w:rsid w:val="00931308"/>
    <w:rsid w:val="009371AC"/>
    <w:rsid w:val="00937955"/>
    <w:rsid w:val="0095489A"/>
    <w:rsid w:val="00963EC1"/>
    <w:rsid w:val="00964C50"/>
    <w:rsid w:val="00970855"/>
    <w:rsid w:val="009710AD"/>
    <w:rsid w:val="00980CB1"/>
    <w:rsid w:val="00980F73"/>
    <w:rsid w:val="00981508"/>
    <w:rsid w:val="00986980"/>
    <w:rsid w:val="00993EE6"/>
    <w:rsid w:val="009A03B4"/>
    <w:rsid w:val="009B54C1"/>
    <w:rsid w:val="009B599A"/>
    <w:rsid w:val="009C19CF"/>
    <w:rsid w:val="009C3B3F"/>
    <w:rsid w:val="009C64E3"/>
    <w:rsid w:val="009D0DA7"/>
    <w:rsid w:val="009D6A17"/>
    <w:rsid w:val="009E1314"/>
    <w:rsid w:val="009F39EB"/>
    <w:rsid w:val="00A1275A"/>
    <w:rsid w:val="00A17198"/>
    <w:rsid w:val="00A20EA5"/>
    <w:rsid w:val="00A216D0"/>
    <w:rsid w:val="00A21BC0"/>
    <w:rsid w:val="00A30AD2"/>
    <w:rsid w:val="00A60903"/>
    <w:rsid w:val="00A64230"/>
    <w:rsid w:val="00A64A19"/>
    <w:rsid w:val="00A656BE"/>
    <w:rsid w:val="00A7632D"/>
    <w:rsid w:val="00A77E47"/>
    <w:rsid w:val="00A9456B"/>
    <w:rsid w:val="00AA1F86"/>
    <w:rsid w:val="00AA448C"/>
    <w:rsid w:val="00AA52E5"/>
    <w:rsid w:val="00AA54F0"/>
    <w:rsid w:val="00AB2846"/>
    <w:rsid w:val="00AC36E8"/>
    <w:rsid w:val="00AC5C87"/>
    <w:rsid w:val="00AD0374"/>
    <w:rsid w:val="00AD2097"/>
    <w:rsid w:val="00AD5A73"/>
    <w:rsid w:val="00AD6F53"/>
    <w:rsid w:val="00AD7B9A"/>
    <w:rsid w:val="00AF3788"/>
    <w:rsid w:val="00AF60AD"/>
    <w:rsid w:val="00B029DB"/>
    <w:rsid w:val="00B03C50"/>
    <w:rsid w:val="00B05302"/>
    <w:rsid w:val="00B26339"/>
    <w:rsid w:val="00B31535"/>
    <w:rsid w:val="00B33BAD"/>
    <w:rsid w:val="00B47866"/>
    <w:rsid w:val="00B47FD1"/>
    <w:rsid w:val="00B5473C"/>
    <w:rsid w:val="00B718C2"/>
    <w:rsid w:val="00B729FA"/>
    <w:rsid w:val="00B76A56"/>
    <w:rsid w:val="00B87850"/>
    <w:rsid w:val="00BA3745"/>
    <w:rsid w:val="00BA72D1"/>
    <w:rsid w:val="00BB6D30"/>
    <w:rsid w:val="00BC143E"/>
    <w:rsid w:val="00BD1FA7"/>
    <w:rsid w:val="00BD20C4"/>
    <w:rsid w:val="00BE63E4"/>
    <w:rsid w:val="00BF05E4"/>
    <w:rsid w:val="00C010BF"/>
    <w:rsid w:val="00C07A0F"/>
    <w:rsid w:val="00C101C9"/>
    <w:rsid w:val="00C15799"/>
    <w:rsid w:val="00C31D80"/>
    <w:rsid w:val="00C363FE"/>
    <w:rsid w:val="00C3691D"/>
    <w:rsid w:val="00C4026A"/>
    <w:rsid w:val="00C455C2"/>
    <w:rsid w:val="00C475F8"/>
    <w:rsid w:val="00C70D21"/>
    <w:rsid w:val="00C7146D"/>
    <w:rsid w:val="00C7339A"/>
    <w:rsid w:val="00C87EAA"/>
    <w:rsid w:val="00C93F65"/>
    <w:rsid w:val="00C96E77"/>
    <w:rsid w:val="00CB1D76"/>
    <w:rsid w:val="00CB42B4"/>
    <w:rsid w:val="00CB46FC"/>
    <w:rsid w:val="00CC4A4D"/>
    <w:rsid w:val="00CC5E62"/>
    <w:rsid w:val="00CD0076"/>
    <w:rsid w:val="00CD7B29"/>
    <w:rsid w:val="00CF7C38"/>
    <w:rsid w:val="00D049A9"/>
    <w:rsid w:val="00D057DF"/>
    <w:rsid w:val="00D10FE2"/>
    <w:rsid w:val="00D164BC"/>
    <w:rsid w:val="00D277A0"/>
    <w:rsid w:val="00D3053A"/>
    <w:rsid w:val="00D31264"/>
    <w:rsid w:val="00D50414"/>
    <w:rsid w:val="00D509DA"/>
    <w:rsid w:val="00D56DD2"/>
    <w:rsid w:val="00D64144"/>
    <w:rsid w:val="00D676C5"/>
    <w:rsid w:val="00D70AB7"/>
    <w:rsid w:val="00D75EF8"/>
    <w:rsid w:val="00D85772"/>
    <w:rsid w:val="00D960EA"/>
    <w:rsid w:val="00D96FCD"/>
    <w:rsid w:val="00DB0568"/>
    <w:rsid w:val="00DC09F8"/>
    <w:rsid w:val="00DC76A8"/>
    <w:rsid w:val="00DD6D6D"/>
    <w:rsid w:val="00DE582A"/>
    <w:rsid w:val="00DE75A6"/>
    <w:rsid w:val="00DE7B8A"/>
    <w:rsid w:val="00DF0B01"/>
    <w:rsid w:val="00DF7B6C"/>
    <w:rsid w:val="00E00D30"/>
    <w:rsid w:val="00E01C3F"/>
    <w:rsid w:val="00E043CD"/>
    <w:rsid w:val="00E07E29"/>
    <w:rsid w:val="00E203A9"/>
    <w:rsid w:val="00E2160F"/>
    <w:rsid w:val="00E2178E"/>
    <w:rsid w:val="00E21E0E"/>
    <w:rsid w:val="00E47CF9"/>
    <w:rsid w:val="00E50915"/>
    <w:rsid w:val="00E5501C"/>
    <w:rsid w:val="00E80A45"/>
    <w:rsid w:val="00E82EEF"/>
    <w:rsid w:val="00E86DF8"/>
    <w:rsid w:val="00EA2B38"/>
    <w:rsid w:val="00EA3853"/>
    <w:rsid w:val="00EA3FA1"/>
    <w:rsid w:val="00EA621E"/>
    <w:rsid w:val="00EC0F38"/>
    <w:rsid w:val="00EC23CB"/>
    <w:rsid w:val="00ED0E2A"/>
    <w:rsid w:val="00ED1B4E"/>
    <w:rsid w:val="00EF155A"/>
    <w:rsid w:val="00EF59B0"/>
    <w:rsid w:val="00F06D13"/>
    <w:rsid w:val="00F07D86"/>
    <w:rsid w:val="00F22E15"/>
    <w:rsid w:val="00F23F45"/>
    <w:rsid w:val="00F34D84"/>
    <w:rsid w:val="00F35AB2"/>
    <w:rsid w:val="00F4005B"/>
    <w:rsid w:val="00F44EFB"/>
    <w:rsid w:val="00F47BE0"/>
    <w:rsid w:val="00F51D22"/>
    <w:rsid w:val="00F6421C"/>
    <w:rsid w:val="00F71ADF"/>
    <w:rsid w:val="00F728A8"/>
    <w:rsid w:val="00F80F2B"/>
    <w:rsid w:val="00F86DCF"/>
    <w:rsid w:val="00FA2F2A"/>
    <w:rsid w:val="00FA7880"/>
    <w:rsid w:val="00FB0A9C"/>
    <w:rsid w:val="00FB5432"/>
    <w:rsid w:val="00FB79DD"/>
    <w:rsid w:val="00FD20DC"/>
    <w:rsid w:val="00FE107E"/>
    <w:rsid w:val="00FE1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A2743"/>
  <w15:docId w15:val="{63D56D07-7E9F-48E5-91DD-1079F6A74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35C"/>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qFormat/>
    <w:rsid w:val="006D235C"/>
    <w:pPr>
      <w:keepNext/>
      <w:jc w:val="center"/>
      <w:outlineLvl w:val="0"/>
    </w:pPr>
    <w:rPr>
      <w:b/>
      <w:iCs/>
      <w:szCs w:val="24"/>
    </w:rPr>
  </w:style>
  <w:style w:type="paragraph" w:styleId="Heading2">
    <w:name w:val="heading 2"/>
    <w:basedOn w:val="Normal"/>
    <w:next w:val="Normal"/>
    <w:link w:val="Heading2Char"/>
    <w:qFormat/>
    <w:rsid w:val="006D235C"/>
    <w:pPr>
      <w:keepNext/>
      <w:jc w:val="center"/>
      <w:outlineLvl w:val="1"/>
    </w:pPr>
    <w:rPr>
      <w:rFonts w:ascii=".VnTimeH" w:hAnsi=".VnTimeH"/>
      <w:b/>
      <w:sz w:val="34"/>
      <w:szCs w:val="24"/>
    </w:rPr>
  </w:style>
  <w:style w:type="paragraph" w:styleId="Heading3">
    <w:name w:val="heading 3"/>
    <w:basedOn w:val="Normal"/>
    <w:next w:val="Normal"/>
    <w:link w:val="Heading3Char"/>
    <w:qFormat/>
    <w:rsid w:val="006D235C"/>
    <w:pPr>
      <w:keepNext/>
      <w:jc w:val="center"/>
      <w:outlineLvl w:val="2"/>
    </w:pPr>
    <w:rPr>
      <w:rFonts w:ascii=".VnTimeH" w:hAnsi=".VnTimeH"/>
      <w:b/>
      <w:sz w:val="26"/>
      <w:szCs w:val="24"/>
      <w:lang w:val="vi-VN"/>
    </w:rPr>
  </w:style>
  <w:style w:type="paragraph" w:styleId="Heading4">
    <w:name w:val="heading 4"/>
    <w:basedOn w:val="Normal"/>
    <w:next w:val="Normal"/>
    <w:link w:val="Heading4Char"/>
    <w:semiHidden/>
    <w:unhideWhenUsed/>
    <w:qFormat/>
    <w:rsid w:val="006D235C"/>
    <w:pPr>
      <w:keepNext/>
      <w:spacing w:before="240" w:after="60"/>
      <w:outlineLvl w:val="3"/>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235C"/>
    <w:rPr>
      <w:rFonts w:ascii=".VnTime" w:eastAsia="Times New Roman" w:hAnsi=".VnTime" w:cs="Times New Roman"/>
      <w:b/>
      <w:iCs/>
      <w:sz w:val="28"/>
      <w:szCs w:val="24"/>
    </w:rPr>
  </w:style>
  <w:style w:type="character" w:customStyle="1" w:styleId="Heading2Char">
    <w:name w:val="Heading 2 Char"/>
    <w:basedOn w:val="DefaultParagraphFont"/>
    <w:link w:val="Heading2"/>
    <w:rsid w:val="006D235C"/>
    <w:rPr>
      <w:rFonts w:ascii=".VnTimeH" w:eastAsia="Times New Roman" w:hAnsi=".VnTimeH" w:cs="Times New Roman"/>
      <w:b/>
      <w:sz w:val="34"/>
      <w:szCs w:val="24"/>
    </w:rPr>
  </w:style>
  <w:style w:type="character" w:customStyle="1" w:styleId="Heading3Char">
    <w:name w:val="Heading 3 Char"/>
    <w:basedOn w:val="DefaultParagraphFont"/>
    <w:link w:val="Heading3"/>
    <w:rsid w:val="006D235C"/>
    <w:rPr>
      <w:rFonts w:ascii=".VnTimeH" w:eastAsia="Times New Roman" w:hAnsi=".VnTimeH" w:cs="Times New Roman"/>
      <w:b/>
      <w:sz w:val="26"/>
      <w:szCs w:val="24"/>
      <w:lang w:val="vi-VN"/>
    </w:rPr>
  </w:style>
  <w:style w:type="character" w:customStyle="1" w:styleId="Heading4Char">
    <w:name w:val="Heading 4 Char"/>
    <w:basedOn w:val="DefaultParagraphFont"/>
    <w:link w:val="Heading4"/>
    <w:semiHidden/>
    <w:rsid w:val="006D235C"/>
    <w:rPr>
      <w:rFonts w:ascii="Arial" w:eastAsia="Times New Roman" w:hAnsi="Arial" w:cs="Times New Roman"/>
      <w:b/>
      <w:bCs/>
      <w:sz w:val="28"/>
      <w:szCs w:val="28"/>
    </w:rPr>
  </w:style>
  <w:style w:type="paragraph" w:styleId="BalloonText">
    <w:name w:val="Balloon Text"/>
    <w:basedOn w:val="Normal"/>
    <w:link w:val="BalloonTextChar"/>
    <w:uiPriority w:val="99"/>
    <w:rsid w:val="006D235C"/>
    <w:rPr>
      <w:rFonts w:ascii="Tahoma" w:hAnsi="Tahoma"/>
      <w:sz w:val="16"/>
      <w:szCs w:val="16"/>
    </w:rPr>
  </w:style>
  <w:style w:type="character" w:customStyle="1" w:styleId="BalloonTextChar">
    <w:name w:val="Balloon Text Char"/>
    <w:basedOn w:val="DefaultParagraphFont"/>
    <w:link w:val="BalloonText"/>
    <w:uiPriority w:val="99"/>
    <w:rsid w:val="006D235C"/>
    <w:rPr>
      <w:rFonts w:ascii="Tahoma" w:eastAsia="Times New Roman" w:hAnsi="Tahoma" w:cs="Times New Roman"/>
      <w:sz w:val="16"/>
      <w:szCs w:val="16"/>
    </w:rPr>
  </w:style>
  <w:style w:type="paragraph" w:styleId="BodyTextIndent">
    <w:name w:val="Body Text Indent"/>
    <w:basedOn w:val="Normal"/>
    <w:link w:val="BodyTextIndentChar"/>
    <w:rsid w:val="006D235C"/>
    <w:pPr>
      <w:ind w:firstLine="545"/>
      <w:jc w:val="both"/>
    </w:pPr>
    <w:rPr>
      <w:szCs w:val="24"/>
    </w:rPr>
  </w:style>
  <w:style w:type="character" w:customStyle="1" w:styleId="BodyTextIndentChar">
    <w:name w:val="Body Text Indent Char"/>
    <w:basedOn w:val="DefaultParagraphFont"/>
    <w:link w:val="BodyTextIndent"/>
    <w:rsid w:val="006D235C"/>
    <w:rPr>
      <w:rFonts w:ascii=".VnTime" w:eastAsia="Times New Roman" w:hAnsi=".VnTime" w:cs="Times New Roman"/>
      <w:sz w:val="28"/>
      <w:szCs w:val="24"/>
    </w:rPr>
  </w:style>
  <w:style w:type="paragraph" w:styleId="BodyTextIndent2">
    <w:name w:val="Body Text Indent 2"/>
    <w:basedOn w:val="Normal"/>
    <w:link w:val="BodyTextIndent2Char"/>
    <w:rsid w:val="006D235C"/>
    <w:pPr>
      <w:ind w:firstLine="140"/>
      <w:jc w:val="center"/>
    </w:pPr>
    <w:rPr>
      <w:rFonts w:ascii=".VnTimeH" w:hAnsi=".VnTimeH"/>
      <w:b/>
      <w:sz w:val="26"/>
      <w:szCs w:val="24"/>
      <w:lang w:val="vi-VN"/>
    </w:rPr>
  </w:style>
  <w:style w:type="character" w:customStyle="1" w:styleId="BodyTextIndent2Char">
    <w:name w:val="Body Text Indent 2 Char"/>
    <w:basedOn w:val="DefaultParagraphFont"/>
    <w:link w:val="BodyTextIndent2"/>
    <w:rsid w:val="006D235C"/>
    <w:rPr>
      <w:rFonts w:ascii=".VnTimeH" w:eastAsia="Times New Roman" w:hAnsi=".VnTimeH" w:cs="Times New Roman"/>
      <w:b/>
      <w:sz w:val="26"/>
      <w:szCs w:val="24"/>
      <w:lang w:val="vi-VN"/>
    </w:rPr>
  </w:style>
  <w:style w:type="character" w:styleId="Emphasis">
    <w:name w:val="Emphasis"/>
    <w:uiPriority w:val="20"/>
    <w:qFormat/>
    <w:rsid w:val="006D235C"/>
    <w:rPr>
      <w:i/>
      <w:iCs/>
    </w:rPr>
  </w:style>
  <w:style w:type="paragraph" w:styleId="Footer">
    <w:name w:val="footer"/>
    <w:basedOn w:val="Normal"/>
    <w:link w:val="FooterChar"/>
    <w:uiPriority w:val="99"/>
    <w:rsid w:val="006D235C"/>
    <w:pPr>
      <w:tabs>
        <w:tab w:val="center" w:pos="4680"/>
        <w:tab w:val="right" w:pos="9360"/>
      </w:tabs>
    </w:pPr>
  </w:style>
  <w:style w:type="character" w:customStyle="1" w:styleId="FooterChar">
    <w:name w:val="Footer Char"/>
    <w:basedOn w:val="DefaultParagraphFont"/>
    <w:link w:val="Footer"/>
    <w:uiPriority w:val="99"/>
    <w:rsid w:val="006D235C"/>
    <w:rPr>
      <w:rFonts w:ascii=".VnTime" w:eastAsia="Times New Roman" w:hAnsi=".VnTime" w:cs="Times New Roman"/>
      <w:sz w:val="28"/>
      <w:szCs w:val="28"/>
    </w:rPr>
  </w:style>
  <w:style w:type="paragraph" w:styleId="Header">
    <w:name w:val="header"/>
    <w:basedOn w:val="Normal"/>
    <w:link w:val="HeaderChar"/>
    <w:uiPriority w:val="99"/>
    <w:rsid w:val="006D235C"/>
    <w:pPr>
      <w:tabs>
        <w:tab w:val="center" w:pos="4153"/>
        <w:tab w:val="right" w:pos="8306"/>
      </w:tabs>
    </w:pPr>
    <w:rPr>
      <w:szCs w:val="24"/>
      <w:lang w:val="vi-VN"/>
    </w:rPr>
  </w:style>
  <w:style w:type="character" w:customStyle="1" w:styleId="HeaderChar">
    <w:name w:val="Header Char"/>
    <w:basedOn w:val="DefaultParagraphFont"/>
    <w:link w:val="Header"/>
    <w:uiPriority w:val="99"/>
    <w:rsid w:val="006D235C"/>
    <w:rPr>
      <w:rFonts w:ascii=".VnTime" w:eastAsia="Times New Roman" w:hAnsi=".VnTime" w:cs="Times New Roman"/>
      <w:sz w:val="28"/>
      <w:szCs w:val="24"/>
      <w:lang w:val="vi-VN"/>
    </w:rPr>
  </w:style>
  <w:style w:type="character" w:styleId="Hyperlink">
    <w:name w:val="Hyperlink"/>
    <w:basedOn w:val="DefaultParagraphFont"/>
    <w:uiPriority w:val="99"/>
    <w:rsid w:val="006D235C"/>
    <w:rPr>
      <w:color w:val="0000FF"/>
      <w:u w:val="single"/>
    </w:rPr>
  </w:style>
  <w:style w:type="paragraph" w:styleId="NormalWeb">
    <w:name w:val="Normal (Web)"/>
    <w:aliases w:val="Normal (Web) Char, Char Char Char,Char Char Char Char Char Char Char Char Char Char,Char Char Char Char Char Char Char Char Char Char Char,Обычный (веб)1,Обычный (веб) Знак,Обычный (веб) Знак1,Обычный (веб) Знак Знак,webb,Char Char25"/>
    <w:basedOn w:val="Normal"/>
    <w:link w:val="NormalWebChar1"/>
    <w:unhideWhenUsed/>
    <w:qFormat/>
    <w:rsid w:val="006D235C"/>
    <w:pPr>
      <w:spacing w:before="100" w:beforeAutospacing="1" w:after="100" w:afterAutospacing="1"/>
    </w:pPr>
    <w:rPr>
      <w:rFonts w:ascii="Times New Roman" w:hAnsi="Times New Roman"/>
      <w:sz w:val="24"/>
      <w:szCs w:val="24"/>
    </w:rPr>
  </w:style>
  <w:style w:type="character" w:styleId="PageNumber">
    <w:name w:val="page number"/>
    <w:basedOn w:val="DefaultParagraphFont"/>
    <w:rsid w:val="006D235C"/>
  </w:style>
  <w:style w:type="table" w:styleId="TableGrid">
    <w:name w:val="Table Grid"/>
    <w:basedOn w:val="TableNormal"/>
    <w:uiPriority w:val="39"/>
    <w:rsid w:val="006D23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_Style 19"/>
    <w:basedOn w:val="Normal"/>
    <w:rsid w:val="006D235C"/>
    <w:rPr>
      <w:rFonts w:ascii="Arial" w:hAnsi="Arial"/>
      <w:sz w:val="22"/>
      <w:szCs w:val="20"/>
      <w:lang w:val="en-AU"/>
    </w:rPr>
  </w:style>
  <w:style w:type="character" w:customStyle="1" w:styleId="text">
    <w:name w:val="text"/>
    <w:rsid w:val="006D235C"/>
  </w:style>
  <w:style w:type="character" w:customStyle="1" w:styleId="apple-converted-space">
    <w:name w:val="apple-converted-space"/>
    <w:basedOn w:val="DefaultParagraphFont"/>
    <w:rsid w:val="006D235C"/>
  </w:style>
  <w:style w:type="paragraph" w:customStyle="1" w:styleId="CharCharChar">
    <w:name w:val="Char Char Char"/>
    <w:basedOn w:val="Normal"/>
    <w:rsid w:val="006D235C"/>
    <w:pPr>
      <w:spacing w:after="160" w:line="240" w:lineRule="exact"/>
    </w:pPr>
    <w:rPr>
      <w:rFonts w:ascii=".VnAvant" w:hAnsi=".VnAvant" w:cs=".VnAvant"/>
      <w:sz w:val="20"/>
      <w:szCs w:val="20"/>
    </w:rPr>
  </w:style>
  <w:style w:type="paragraph" w:styleId="ListParagraph">
    <w:name w:val="List Paragraph"/>
    <w:basedOn w:val="Normal"/>
    <w:uiPriority w:val="34"/>
    <w:qFormat/>
    <w:rsid w:val="006D235C"/>
    <w:pPr>
      <w:ind w:left="720"/>
      <w:contextualSpacing/>
    </w:pPr>
  </w:style>
  <w:style w:type="character" w:customStyle="1" w:styleId="vn2">
    <w:name w:val="vn_2"/>
    <w:basedOn w:val="DefaultParagraphFont"/>
    <w:rsid w:val="006D235C"/>
  </w:style>
  <w:style w:type="character" w:styleId="FollowedHyperlink">
    <w:name w:val="FollowedHyperlink"/>
    <w:basedOn w:val="DefaultParagraphFont"/>
    <w:uiPriority w:val="99"/>
    <w:semiHidden/>
    <w:unhideWhenUsed/>
    <w:rsid w:val="006D235C"/>
    <w:rPr>
      <w:color w:val="954F72" w:themeColor="followedHyperlink"/>
      <w:u w:val="single"/>
    </w:rPr>
  </w:style>
  <w:style w:type="character" w:customStyle="1" w:styleId="NormalWebChar1">
    <w:name w:val="Normal (Web) Char1"/>
    <w:aliases w:val="Normal (Web) Char Char, Char Char Char Char,Char Char Char Char Char Char Char Char Char Char Char1,Char Char Char Char Char Char Char Char Char Char Char Char,Обычный (веб)1 Char,Обычный (веб) Знак Char,Обычный (веб) Знак1 Char"/>
    <w:link w:val="NormalWeb"/>
    <w:qFormat/>
    <w:locked/>
    <w:rsid w:val="00236A03"/>
    <w:rPr>
      <w:rFonts w:ascii="Times New Roman" w:eastAsia="Times New Roman" w:hAnsi="Times New Roman" w:cs="Times New Roman"/>
      <w:sz w:val="24"/>
      <w:szCs w:val="24"/>
    </w:rPr>
  </w:style>
  <w:style w:type="character" w:customStyle="1" w:styleId="fontstyle01">
    <w:name w:val="fontstyle01"/>
    <w:basedOn w:val="DefaultParagraphFont"/>
    <w:rsid w:val="00236A03"/>
    <w:rPr>
      <w:rFonts w:ascii="Times New Roman" w:hAnsi="Times New Roman" w:cs="Times New Roman" w:hint="default"/>
      <w:b w:val="0"/>
      <w:bCs w:val="0"/>
      <w:i w:val="0"/>
      <w:iCs w:val="0"/>
      <w:color w:val="000000"/>
      <w:sz w:val="28"/>
      <w:szCs w:val="28"/>
    </w:rPr>
  </w:style>
  <w:style w:type="paragraph" w:styleId="BodyText3">
    <w:name w:val="Body Text 3"/>
    <w:basedOn w:val="Normal"/>
    <w:link w:val="BodyText3Char"/>
    <w:unhideWhenUsed/>
    <w:rsid w:val="008E410F"/>
    <w:pPr>
      <w:spacing w:after="120"/>
    </w:pPr>
    <w:rPr>
      <w:sz w:val="16"/>
      <w:szCs w:val="16"/>
    </w:rPr>
  </w:style>
  <w:style w:type="character" w:customStyle="1" w:styleId="BodyText3Char">
    <w:name w:val="Body Text 3 Char"/>
    <w:basedOn w:val="DefaultParagraphFont"/>
    <w:link w:val="BodyText3"/>
    <w:rsid w:val="008E410F"/>
    <w:rPr>
      <w:rFonts w:ascii=".VnTime" w:eastAsia="Times New Roman" w:hAnsi=".VnTime" w:cs="Times New Roman"/>
      <w:sz w:val="16"/>
      <w:szCs w:val="16"/>
    </w:rPr>
  </w:style>
  <w:style w:type="paragraph" w:styleId="FootnoteText">
    <w:name w:val="footnote text"/>
    <w:basedOn w:val="Normal"/>
    <w:link w:val="FootnoteTextChar"/>
    <w:uiPriority w:val="99"/>
    <w:semiHidden/>
    <w:unhideWhenUsed/>
    <w:rsid w:val="00A7632D"/>
    <w:rPr>
      <w:sz w:val="20"/>
      <w:szCs w:val="20"/>
    </w:rPr>
  </w:style>
  <w:style w:type="character" w:customStyle="1" w:styleId="FootnoteTextChar">
    <w:name w:val="Footnote Text Char"/>
    <w:basedOn w:val="DefaultParagraphFont"/>
    <w:link w:val="FootnoteText"/>
    <w:uiPriority w:val="99"/>
    <w:semiHidden/>
    <w:rsid w:val="00A7632D"/>
    <w:rPr>
      <w:rFonts w:ascii=".VnTime" w:eastAsia="Times New Roman" w:hAnsi=".VnTime" w:cs="Times New Roman"/>
      <w:sz w:val="20"/>
      <w:szCs w:val="20"/>
    </w:rPr>
  </w:style>
  <w:style w:type="character" w:styleId="FootnoteReference">
    <w:name w:val="footnote reference"/>
    <w:basedOn w:val="DefaultParagraphFont"/>
    <w:uiPriority w:val="99"/>
    <w:semiHidden/>
    <w:unhideWhenUsed/>
    <w:rsid w:val="00A763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8024309">
      <w:bodyDiv w:val="1"/>
      <w:marLeft w:val="0"/>
      <w:marRight w:val="0"/>
      <w:marTop w:val="0"/>
      <w:marBottom w:val="0"/>
      <w:divBdr>
        <w:top w:val="none" w:sz="0" w:space="0" w:color="auto"/>
        <w:left w:val="none" w:sz="0" w:space="0" w:color="auto"/>
        <w:bottom w:val="none" w:sz="0" w:space="0" w:color="auto"/>
        <w:right w:val="none" w:sz="0" w:space="0" w:color="auto"/>
      </w:divBdr>
    </w:div>
    <w:div w:id="148585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EEBC6-9A1B-4FBB-A248-2975F62B9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2132</TotalTime>
  <Pages>1</Pages>
  <Words>1544</Words>
  <Characters>8806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Trúc Popi</dc:creator>
  <cp:keywords/>
  <dc:description/>
  <cp:lastModifiedBy>Windows User</cp:lastModifiedBy>
  <cp:revision>230</cp:revision>
  <cp:lastPrinted>2025-07-23T02:58:00Z</cp:lastPrinted>
  <dcterms:created xsi:type="dcterms:W3CDTF">2024-09-23T09:39:00Z</dcterms:created>
  <dcterms:modified xsi:type="dcterms:W3CDTF">2026-08-03T07:07:00Z</dcterms:modified>
</cp:coreProperties>
</file>